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252DB" w14:textId="37B58DB5" w:rsidR="00F064CF" w:rsidRDefault="00F064CF"/>
    <w:p w14:paraId="4B0A32BE" w14:textId="614982A1" w:rsidR="00E451B5" w:rsidRDefault="00E451B5"/>
    <w:p w14:paraId="5C2551FF" w14:textId="1EC798FA" w:rsidR="00E451B5" w:rsidRDefault="00E451B5"/>
    <w:p w14:paraId="6A447387" w14:textId="5F10F189" w:rsidR="00E451B5" w:rsidRDefault="00E451B5"/>
    <w:p w14:paraId="280EF966" w14:textId="618295B8" w:rsidR="00E451B5" w:rsidRDefault="00E451B5"/>
    <w:p w14:paraId="69B6A19D" w14:textId="1E62E1D9" w:rsidR="00E451B5" w:rsidRDefault="00E451B5"/>
    <w:p w14:paraId="527F0531" w14:textId="6DF70DF4" w:rsidR="00E451B5" w:rsidRDefault="00E451B5"/>
    <w:p w14:paraId="39DF2BB9" w14:textId="419D2934" w:rsidR="00E451B5" w:rsidRDefault="00E451B5"/>
    <w:p w14:paraId="4542974B" w14:textId="26B2E533" w:rsidR="00E451B5" w:rsidRDefault="00E451B5"/>
    <w:p w14:paraId="380F9DE9" w14:textId="1A31ADCC" w:rsidR="00E451B5" w:rsidRDefault="00E451B5"/>
    <w:p w14:paraId="7EE520AE" w14:textId="3723AE8B" w:rsidR="00E451B5" w:rsidRDefault="00E451B5"/>
    <w:p w14:paraId="6EEBE3BC" w14:textId="77777777" w:rsidR="00E451B5" w:rsidRDefault="00E451B5"/>
    <w:p w14:paraId="3DA94328" w14:textId="21821932" w:rsidR="00E451B5" w:rsidRDefault="00E451B5"/>
    <w:p w14:paraId="170D4778" w14:textId="737B71D3" w:rsidR="00E451B5" w:rsidRDefault="00E451B5"/>
    <w:p w14:paraId="61CAA46F" w14:textId="7C305E72" w:rsidR="00E451B5" w:rsidRPr="00E451B5" w:rsidRDefault="00117714" w:rsidP="00E451B5">
      <w:pPr>
        <w:jc w:val="center"/>
        <w:rPr>
          <w:rFonts w:ascii="Times New Roman" w:hAnsi="Times New Roman" w:cs="Times New Roman"/>
          <w:sz w:val="24"/>
          <w:szCs w:val="24"/>
        </w:rPr>
      </w:pPr>
      <w:r>
        <w:rPr>
          <w:rFonts w:ascii="Times New Roman" w:hAnsi="Times New Roman" w:cs="Times New Roman"/>
          <w:sz w:val="24"/>
          <w:szCs w:val="24"/>
        </w:rPr>
        <w:t>Reflectiv</w:t>
      </w:r>
      <w:r w:rsidR="007970F0">
        <w:rPr>
          <w:rFonts w:ascii="Times New Roman" w:hAnsi="Times New Roman" w:cs="Times New Roman"/>
          <w:sz w:val="24"/>
          <w:szCs w:val="24"/>
        </w:rPr>
        <w:t>e Journaling for MAIS Students</w:t>
      </w:r>
    </w:p>
    <w:p w14:paraId="4D97C8DC" w14:textId="4D4FD9A5" w:rsidR="00E451B5" w:rsidRPr="00E451B5" w:rsidRDefault="00E451B5" w:rsidP="00E451B5">
      <w:pPr>
        <w:jc w:val="center"/>
        <w:rPr>
          <w:rFonts w:ascii="Times New Roman" w:hAnsi="Times New Roman" w:cs="Times New Roman"/>
          <w:sz w:val="24"/>
          <w:szCs w:val="24"/>
        </w:rPr>
      </w:pPr>
      <w:r w:rsidRPr="00E451B5">
        <w:rPr>
          <w:rFonts w:ascii="Times New Roman" w:hAnsi="Times New Roman" w:cs="Times New Roman"/>
          <w:sz w:val="24"/>
          <w:szCs w:val="24"/>
        </w:rPr>
        <w:t>Charlie Denholme</w:t>
      </w:r>
    </w:p>
    <w:p w14:paraId="2500D5B2" w14:textId="77777777" w:rsidR="00E451B5" w:rsidRPr="00E451B5" w:rsidRDefault="00E451B5" w:rsidP="00E451B5">
      <w:pPr>
        <w:jc w:val="center"/>
        <w:rPr>
          <w:rFonts w:ascii="Times New Roman" w:hAnsi="Times New Roman" w:cs="Times New Roman"/>
          <w:sz w:val="24"/>
          <w:szCs w:val="24"/>
        </w:rPr>
      </w:pPr>
      <w:r w:rsidRPr="00E451B5">
        <w:rPr>
          <w:rFonts w:ascii="Times New Roman" w:hAnsi="Times New Roman" w:cs="Times New Roman"/>
          <w:sz w:val="24"/>
          <w:szCs w:val="24"/>
        </w:rPr>
        <w:t>MAIS 602</w:t>
      </w:r>
    </w:p>
    <w:p w14:paraId="1EDB909C" w14:textId="37918957" w:rsidR="00E451B5" w:rsidRPr="00E451B5" w:rsidRDefault="007970F0" w:rsidP="00E451B5">
      <w:pPr>
        <w:jc w:val="center"/>
        <w:rPr>
          <w:rFonts w:ascii="Times New Roman" w:hAnsi="Times New Roman" w:cs="Times New Roman"/>
          <w:sz w:val="24"/>
          <w:szCs w:val="24"/>
        </w:rPr>
      </w:pPr>
      <w:r>
        <w:rPr>
          <w:rFonts w:ascii="Times New Roman" w:hAnsi="Times New Roman" w:cs="Times New Roman"/>
          <w:sz w:val="24"/>
          <w:szCs w:val="24"/>
        </w:rPr>
        <w:t>August 2</w:t>
      </w:r>
      <w:r w:rsidR="00991114">
        <w:rPr>
          <w:rFonts w:ascii="Times New Roman" w:hAnsi="Times New Roman" w:cs="Times New Roman"/>
          <w:sz w:val="24"/>
          <w:szCs w:val="24"/>
        </w:rPr>
        <w:t>9</w:t>
      </w:r>
      <w:r>
        <w:rPr>
          <w:rFonts w:ascii="Times New Roman" w:hAnsi="Times New Roman" w:cs="Times New Roman"/>
          <w:sz w:val="24"/>
          <w:szCs w:val="24"/>
        </w:rPr>
        <w:t>th</w:t>
      </w:r>
      <w:r w:rsidR="00E451B5" w:rsidRPr="00E451B5">
        <w:rPr>
          <w:rFonts w:ascii="Times New Roman" w:hAnsi="Times New Roman" w:cs="Times New Roman"/>
          <w:sz w:val="24"/>
          <w:szCs w:val="24"/>
        </w:rPr>
        <w:t>, 20</w:t>
      </w:r>
      <w:r w:rsidR="00E451B5">
        <w:rPr>
          <w:rFonts w:ascii="Times New Roman" w:hAnsi="Times New Roman" w:cs="Times New Roman"/>
          <w:sz w:val="24"/>
          <w:szCs w:val="24"/>
        </w:rPr>
        <w:t>20</w:t>
      </w:r>
    </w:p>
    <w:p w14:paraId="52B03DD3" w14:textId="360E52BE" w:rsidR="00E451B5" w:rsidRDefault="00E451B5" w:rsidP="00E451B5">
      <w:pPr>
        <w:jc w:val="center"/>
        <w:rPr>
          <w:rFonts w:ascii="Times New Roman" w:hAnsi="Times New Roman" w:cs="Times New Roman"/>
          <w:sz w:val="24"/>
          <w:szCs w:val="24"/>
        </w:rPr>
      </w:pPr>
      <w:r w:rsidRPr="00E451B5">
        <w:rPr>
          <w:rFonts w:ascii="Times New Roman" w:hAnsi="Times New Roman" w:cs="Times New Roman"/>
          <w:sz w:val="24"/>
          <w:szCs w:val="24"/>
        </w:rPr>
        <w:t xml:space="preserve">Instructor: Josipa </w:t>
      </w:r>
      <w:proofErr w:type="spellStart"/>
      <w:r w:rsidRPr="00E451B5">
        <w:rPr>
          <w:rFonts w:ascii="Times New Roman" w:hAnsi="Times New Roman" w:cs="Times New Roman"/>
          <w:sz w:val="24"/>
          <w:szCs w:val="24"/>
        </w:rPr>
        <w:t>Petrunic</w:t>
      </w:r>
      <w:proofErr w:type="spellEnd"/>
    </w:p>
    <w:p w14:paraId="5E891AD6" w14:textId="4CD77F73" w:rsidR="00E451B5" w:rsidRDefault="00E451B5" w:rsidP="00E451B5">
      <w:pPr>
        <w:jc w:val="center"/>
        <w:rPr>
          <w:rFonts w:ascii="Times New Roman" w:hAnsi="Times New Roman" w:cs="Times New Roman"/>
          <w:sz w:val="24"/>
          <w:szCs w:val="24"/>
        </w:rPr>
      </w:pPr>
    </w:p>
    <w:p w14:paraId="02413459" w14:textId="1A81FE72" w:rsidR="00E451B5" w:rsidRDefault="00E451B5" w:rsidP="00E451B5">
      <w:pPr>
        <w:jc w:val="center"/>
        <w:rPr>
          <w:rFonts w:ascii="Times New Roman" w:hAnsi="Times New Roman" w:cs="Times New Roman"/>
          <w:sz w:val="24"/>
          <w:szCs w:val="24"/>
        </w:rPr>
      </w:pPr>
    </w:p>
    <w:p w14:paraId="080B132B" w14:textId="2BEB0222" w:rsidR="00E451B5" w:rsidRDefault="00E451B5" w:rsidP="00E451B5">
      <w:pPr>
        <w:jc w:val="center"/>
        <w:rPr>
          <w:rFonts w:ascii="Times New Roman" w:hAnsi="Times New Roman" w:cs="Times New Roman"/>
          <w:sz w:val="24"/>
          <w:szCs w:val="24"/>
        </w:rPr>
      </w:pPr>
    </w:p>
    <w:p w14:paraId="71BD9DF4" w14:textId="12617E0C" w:rsidR="00E451B5" w:rsidRDefault="00E451B5" w:rsidP="00E451B5">
      <w:pPr>
        <w:jc w:val="center"/>
        <w:rPr>
          <w:rFonts w:ascii="Times New Roman" w:hAnsi="Times New Roman" w:cs="Times New Roman"/>
          <w:sz w:val="24"/>
          <w:szCs w:val="24"/>
        </w:rPr>
      </w:pPr>
    </w:p>
    <w:p w14:paraId="412D551F" w14:textId="03275A09" w:rsidR="00E451B5" w:rsidRDefault="00E451B5" w:rsidP="00E451B5">
      <w:pPr>
        <w:jc w:val="center"/>
        <w:rPr>
          <w:rFonts w:ascii="Times New Roman" w:hAnsi="Times New Roman" w:cs="Times New Roman"/>
          <w:sz w:val="24"/>
          <w:szCs w:val="24"/>
        </w:rPr>
      </w:pPr>
    </w:p>
    <w:p w14:paraId="17B5C198" w14:textId="32D0B226" w:rsidR="00E451B5" w:rsidRDefault="00E451B5" w:rsidP="00E451B5">
      <w:pPr>
        <w:jc w:val="center"/>
        <w:rPr>
          <w:rFonts w:ascii="Times New Roman" w:hAnsi="Times New Roman" w:cs="Times New Roman"/>
          <w:sz w:val="24"/>
          <w:szCs w:val="24"/>
        </w:rPr>
      </w:pPr>
    </w:p>
    <w:p w14:paraId="0B4F22B1" w14:textId="75F28D54" w:rsidR="00E451B5" w:rsidRDefault="00E451B5" w:rsidP="00E451B5">
      <w:pPr>
        <w:jc w:val="center"/>
        <w:rPr>
          <w:rFonts w:ascii="Times New Roman" w:hAnsi="Times New Roman" w:cs="Times New Roman"/>
          <w:sz w:val="24"/>
          <w:szCs w:val="24"/>
        </w:rPr>
      </w:pPr>
    </w:p>
    <w:p w14:paraId="7524D615" w14:textId="2135EC86" w:rsidR="00E451B5" w:rsidRDefault="00E451B5" w:rsidP="00E451B5">
      <w:pPr>
        <w:jc w:val="center"/>
        <w:rPr>
          <w:rFonts w:ascii="Times New Roman" w:hAnsi="Times New Roman" w:cs="Times New Roman"/>
          <w:sz w:val="24"/>
          <w:szCs w:val="24"/>
        </w:rPr>
      </w:pPr>
    </w:p>
    <w:p w14:paraId="3A3BC023" w14:textId="2146C899" w:rsidR="00E451B5" w:rsidRDefault="00E451B5" w:rsidP="00117714">
      <w:pPr>
        <w:spacing w:after="0" w:line="480" w:lineRule="auto"/>
        <w:rPr>
          <w:rFonts w:ascii="Times New Roman" w:hAnsi="Times New Roman" w:cs="Times New Roman"/>
          <w:sz w:val="24"/>
          <w:szCs w:val="24"/>
        </w:rPr>
      </w:pPr>
    </w:p>
    <w:p w14:paraId="53DD0A9B" w14:textId="61ECAD01" w:rsidR="006222EA" w:rsidRPr="006222EA" w:rsidRDefault="006222EA" w:rsidP="006222EA">
      <w:pPr>
        <w:spacing w:after="0" w:line="480" w:lineRule="auto"/>
        <w:jc w:val="center"/>
        <w:rPr>
          <w:rFonts w:ascii="Times New Roman" w:hAnsi="Times New Roman" w:cs="Times New Roman"/>
          <w:b/>
          <w:sz w:val="24"/>
          <w:szCs w:val="24"/>
        </w:rPr>
      </w:pPr>
      <w:r w:rsidRPr="006222EA">
        <w:rPr>
          <w:rFonts w:ascii="Times New Roman" w:hAnsi="Times New Roman" w:cs="Times New Roman"/>
          <w:b/>
          <w:sz w:val="24"/>
          <w:szCs w:val="24"/>
        </w:rPr>
        <w:lastRenderedPageBreak/>
        <w:t>Preface</w:t>
      </w:r>
    </w:p>
    <w:p w14:paraId="7189B36B" w14:textId="157366EC" w:rsidR="006222EA" w:rsidRDefault="006222EA" w:rsidP="006A4AAB">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As a nursing student, reflective journaling</w:t>
      </w:r>
      <w:proofErr w:type="gramEnd"/>
      <w:r>
        <w:rPr>
          <w:rFonts w:ascii="Times New Roman" w:hAnsi="Times New Roman" w:cs="Times New Roman"/>
          <w:sz w:val="24"/>
          <w:szCs w:val="24"/>
        </w:rPr>
        <w:t xml:space="preserve"> is a component of every clinical that I participated in.  Much of those journals, I did not really enjoy writing or experience.  Now as an instructor, I have had the opportunity to teach from both the college and university level.  I am the one responsible for ensuring those journals are completed and for marking them.   I started to see some differences in the expectations and results from students.  I want to do more research in this area because if I understand what this technique has to offer students, then I can help translate that into learning outcomes and a better learning experience so to maximize the benefit to the student rather than have them feel like they are slogging through another assignment.</w:t>
      </w:r>
    </w:p>
    <w:p w14:paraId="4DFE1BE5" w14:textId="77777777" w:rsidR="009D559B" w:rsidRDefault="009D559B" w:rsidP="006222EA">
      <w:pPr>
        <w:spacing w:after="0" w:line="480" w:lineRule="auto"/>
        <w:jc w:val="center"/>
        <w:rPr>
          <w:rFonts w:ascii="Times New Roman" w:hAnsi="Times New Roman" w:cs="Times New Roman"/>
          <w:b/>
          <w:sz w:val="24"/>
          <w:szCs w:val="24"/>
        </w:rPr>
      </w:pPr>
    </w:p>
    <w:p w14:paraId="2880EFD8" w14:textId="77777777" w:rsidR="009D559B" w:rsidRDefault="009D559B" w:rsidP="006222EA">
      <w:pPr>
        <w:spacing w:after="0" w:line="480" w:lineRule="auto"/>
        <w:jc w:val="center"/>
        <w:rPr>
          <w:rFonts w:ascii="Times New Roman" w:hAnsi="Times New Roman" w:cs="Times New Roman"/>
          <w:b/>
          <w:sz w:val="24"/>
          <w:szCs w:val="24"/>
        </w:rPr>
      </w:pPr>
    </w:p>
    <w:p w14:paraId="757DE82A" w14:textId="77777777" w:rsidR="009D559B" w:rsidRDefault="009D559B" w:rsidP="006222EA">
      <w:pPr>
        <w:spacing w:after="0" w:line="480" w:lineRule="auto"/>
        <w:jc w:val="center"/>
        <w:rPr>
          <w:rFonts w:ascii="Times New Roman" w:hAnsi="Times New Roman" w:cs="Times New Roman"/>
          <w:b/>
          <w:sz w:val="24"/>
          <w:szCs w:val="24"/>
        </w:rPr>
      </w:pPr>
    </w:p>
    <w:p w14:paraId="7A408406" w14:textId="77777777" w:rsidR="009D559B" w:rsidRDefault="009D559B" w:rsidP="006222EA">
      <w:pPr>
        <w:spacing w:after="0" w:line="480" w:lineRule="auto"/>
        <w:jc w:val="center"/>
        <w:rPr>
          <w:rFonts w:ascii="Times New Roman" w:hAnsi="Times New Roman" w:cs="Times New Roman"/>
          <w:b/>
          <w:sz w:val="24"/>
          <w:szCs w:val="24"/>
        </w:rPr>
      </w:pPr>
    </w:p>
    <w:p w14:paraId="1815C242" w14:textId="77777777" w:rsidR="009D559B" w:rsidRDefault="009D559B" w:rsidP="006222EA">
      <w:pPr>
        <w:spacing w:after="0" w:line="480" w:lineRule="auto"/>
        <w:jc w:val="center"/>
        <w:rPr>
          <w:rFonts w:ascii="Times New Roman" w:hAnsi="Times New Roman" w:cs="Times New Roman"/>
          <w:b/>
          <w:sz w:val="24"/>
          <w:szCs w:val="24"/>
        </w:rPr>
      </w:pPr>
    </w:p>
    <w:p w14:paraId="15CA1CFF" w14:textId="77777777" w:rsidR="009D559B" w:rsidRDefault="009D559B" w:rsidP="006222EA">
      <w:pPr>
        <w:spacing w:after="0" w:line="480" w:lineRule="auto"/>
        <w:jc w:val="center"/>
        <w:rPr>
          <w:rFonts w:ascii="Times New Roman" w:hAnsi="Times New Roman" w:cs="Times New Roman"/>
          <w:b/>
          <w:sz w:val="24"/>
          <w:szCs w:val="24"/>
        </w:rPr>
      </w:pPr>
    </w:p>
    <w:p w14:paraId="05C70CE6" w14:textId="77777777" w:rsidR="009D559B" w:rsidRDefault="009D559B" w:rsidP="006222EA">
      <w:pPr>
        <w:spacing w:after="0" w:line="480" w:lineRule="auto"/>
        <w:jc w:val="center"/>
        <w:rPr>
          <w:rFonts w:ascii="Times New Roman" w:hAnsi="Times New Roman" w:cs="Times New Roman"/>
          <w:b/>
          <w:sz w:val="24"/>
          <w:szCs w:val="24"/>
        </w:rPr>
      </w:pPr>
    </w:p>
    <w:p w14:paraId="4046981D" w14:textId="77777777" w:rsidR="009D559B" w:rsidRDefault="009D559B" w:rsidP="006222EA">
      <w:pPr>
        <w:spacing w:after="0" w:line="480" w:lineRule="auto"/>
        <w:jc w:val="center"/>
        <w:rPr>
          <w:rFonts w:ascii="Times New Roman" w:hAnsi="Times New Roman" w:cs="Times New Roman"/>
          <w:b/>
          <w:sz w:val="24"/>
          <w:szCs w:val="24"/>
        </w:rPr>
      </w:pPr>
    </w:p>
    <w:p w14:paraId="6F467217" w14:textId="77777777" w:rsidR="009D559B" w:rsidRDefault="009D559B" w:rsidP="006222EA">
      <w:pPr>
        <w:spacing w:after="0" w:line="480" w:lineRule="auto"/>
        <w:jc w:val="center"/>
        <w:rPr>
          <w:rFonts w:ascii="Times New Roman" w:hAnsi="Times New Roman" w:cs="Times New Roman"/>
          <w:b/>
          <w:sz w:val="24"/>
          <w:szCs w:val="24"/>
        </w:rPr>
      </w:pPr>
    </w:p>
    <w:p w14:paraId="7C93C939" w14:textId="77777777" w:rsidR="009D559B" w:rsidRDefault="009D559B" w:rsidP="006222EA">
      <w:pPr>
        <w:spacing w:after="0" w:line="480" w:lineRule="auto"/>
        <w:jc w:val="center"/>
        <w:rPr>
          <w:rFonts w:ascii="Times New Roman" w:hAnsi="Times New Roman" w:cs="Times New Roman"/>
          <w:b/>
          <w:sz w:val="24"/>
          <w:szCs w:val="24"/>
        </w:rPr>
      </w:pPr>
    </w:p>
    <w:p w14:paraId="4C9B8D10" w14:textId="77777777" w:rsidR="009D559B" w:rsidRDefault="009D559B" w:rsidP="006222EA">
      <w:pPr>
        <w:spacing w:after="0" w:line="480" w:lineRule="auto"/>
        <w:jc w:val="center"/>
        <w:rPr>
          <w:rFonts w:ascii="Times New Roman" w:hAnsi="Times New Roman" w:cs="Times New Roman"/>
          <w:b/>
          <w:sz w:val="24"/>
          <w:szCs w:val="24"/>
        </w:rPr>
      </w:pPr>
    </w:p>
    <w:p w14:paraId="067F744F" w14:textId="77777777" w:rsidR="009D559B" w:rsidRDefault="009D559B" w:rsidP="006222EA">
      <w:pPr>
        <w:spacing w:after="0" w:line="480" w:lineRule="auto"/>
        <w:jc w:val="center"/>
        <w:rPr>
          <w:rFonts w:ascii="Times New Roman" w:hAnsi="Times New Roman" w:cs="Times New Roman"/>
          <w:b/>
          <w:sz w:val="24"/>
          <w:szCs w:val="24"/>
        </w:rPr>
      </w:pPr>
    </w:p>
    <w:p w14:paraId="629DB7D7" w14:textId="77777777" w:rsidR="009D559B" w:rsidRDefault="009D559B" w:rsidP="006222EA">
      <w:pPr>
        <w:spacing w:after="0" w:line="480" w:lineRule="auto"/>
        <w:jc w:val="center"/>
        <w:rPr>
          <w:rFonts w:ascii="Times New Roman" w:hAnsi="Times New Roman" w:cs="Times New Roman"/>
          <w:b/>
          <w:sz w:val="24"/>
          <w:szCs w:val="24"/>
        </w:rPr>
      </w:pPr>
    </w:p>
    <w:p w14:paraId="57A29556" w14:textId="77777777" w:rsidR="009D559B" w:rsidRDefault="009D559B" w:rsidP="006222EA">
      <w:pPr>
        <w:spacing w:after="0" w:line="480" w:lineRule="auto"/>
        <w:jc w:val="center"/>
        <w:rPr>
          <w:rFonts w:ascii="Times New Roman" w:hAnsi="Times New Roman" w:cs="Times New Roman"/>
          <w:b/>
          <w:sz w:val="24"/>
          <w:szCs w:val="24"/>
        </w:rPr>
      </w:pPr>
    </w:p>
    <w:p w14:paraId="1C9E7873" w14:textId="067FA60D" w:rsidR="006222EA" w:rsidRPr="006222EA" w:rsidRDefault="006222EA" w:rsidP="006222EA">
      <w:pPr>
        <w:spacing w:after="0" w:line="480" w:lineRule="auto"/>
        <w:jc w:val="center"/>
        <w:rPr>
          <w:rFonts w:ascii="Times New Roman" w:hAnsi="Times New Roman" w:cs="Times New Roman"/>
          <w:b/>
          <w:sz w:val="24"/>
          <w:szCs w:val="24"/>
        </w:rPr>
      </w:pPr>
      <w:r w:rsidRPr="006222EA">
        <w:rPr>
          <w:rFonts w:ascii="Times New Roman" w:hAnsi="Times New Roman" w:cs="Times New Roman"/>
          <w:b/>
          <w:sz w:val="24"/>
          <w:szCs w:val="24"/>
        </w:rPr>
        <w:lastRenderedPageBreak/>
        <w:t>Research Question</w:t>
      </w:r>
    </w:p>
    <w:p w14:paraId="338A4CCE" w14:textId="4AB4FEC4" w:rsidR="00E451B5" w:rsidRDefault="00E451B5" w:rsidP="006A4AAB">
      <w:pPr>
        <w:spacing w:after="0" w:line="480" w:lineRule="auto"/>
        <w:rPr>
          <w:rFonts w:ascii="Times New Roman" w:hAnsi="Times New Roman" w:cs="Times New Roman"/>
          <w:sz w:val="24"/>
          <w:szCs w:val="24"/>
        </w:rPr>
      </w:pPr>
      <w:r w:rsidRPr="00E451B5">
        <w:rPr>
          <w:rFonts w:ascii="Times New Roman" w:hAnsi="Times New Roman" w:cs="Times New Roman"/>
          <w:sz w:val="24"/>
          <w:szCs w:val="24"/>
        </w:rPr>
        <w:t>In what ways can the technique of reflective journaling shape knowledge retention among graduate students in the MAIS program?</w:t>
      </w:r>
    </w:p>
    <w:p w14:paraId="216834EA" w14:textId="34B0A7BE" w:rsidR="00117714" w:rsidRPr="00117714" w:rsidRDefault="00117714" w:rsidP="006A4AA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6DED7F76" w14:textId="237768F3" w:rsidR="00543140" w:rsidRDefault="002A7CA1" w:rsidP="005C5496">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E1625B">
        <w:rPr>
          <w:rFonts w:ascii="Times New Roman" w:hAnsi="Times New Roman" w:cs="Times New Roman"/>
          <w:sz w:val="24"/>
          <w:szCs w:val="24"/>
        </w:rPr>
        <w:t xml:space="preserve">A literature review can help shed light on where current research </w:t>
      </w:r>
      <w:r w:rsidR="006222EA">
        <w:rPr>
          <w:rFonts w:ascii="Times New Roman" w:hAnsi="Times New Roman" w:cs="Times New Roman"/>
          <w:sz w:val="24"/>
          <w:szCs w:val="24"/>
        </w:rPr>
        <w:t>has been done regarding the</w:t>
      </w:r>
      <w:r w:rsidR="00EA09F8">
        <w:rPr>
          <w:rFonts w:ascii="Times New Roman" w:hAnsi="Times New Roman" w:cs="Times New Roman"/>
          <w:sz w:val="24"/>
          <w:szCs w:val="24"/>
        </w:rPr>
        <w:t xml:space="preserve"> </w:t>
      </w:r>
      <w:r w:rsidR="00E1625B">
        <w:rPr>
          <w:rFonts w:ascii="Times New Roman" w:hAnsi="Times New Roman" w:cs="Times New Roman"/>
          <w:sz w:val="24"/>
          <w:szCs w:val="24"/>
        </w:rPr>
        <w:t>research question</w:t>
      </w:r>
      <w:r w:rsidR="00EA09F8">
        <w:rPr>
          <w:rFonts w:ascii="Times New Roman" w:hAnsi="Times New Roman" w:cs="Times New Roman"/>
          <w:sz w:val="24"/>
          <w:szCs w:val="24"/>
        </w:rPr>
        <w:t>, but also address what benefits are being seen in areas that use reflecti</w:t>
      </w:r>
      <w:r w:rsidR="006222EA">
        <w:rPr>
          <w:rFonts w:ascii="Times New Roman" w:hAnsi="Times New Roman" w:cs="Times New Roman"/>
          <w:sz w:val="24"/>
          <w:szCs w:val="24"/>
        </w:rPr>
        <w:t>ve journaling already like</w:t>
      </w:r>
      <w:r w:rsidR="00EA09F8">
        <w:rPr>
          <w:rFonts w:ascii="Times New Roman" w:hAnsi="Times New Roman" w:cs="Times New Roman"/>
          <w:sz w:val="24"/>
          <w:szCs w:val="24"/>
        </w:rPr>
        <w:t xml:space="preserve"> nursing</w:t>
      </w:r>
      <w:r w:rsidR="00543140">
        <w:rPr>
          <w:rFonts w:ascii="Times New Roman" w:hAnsi="Times New Roman" w:cs="Times New Roman"/>
          <w:sz w:val="24"/>
          <w:szCs w:val="24"/>
        </w:rPr>
        <w:t xml:space="preserve"> and </w:t>
      </w:r>
      <w:r w:rsidR="00EA09F8">
        <w:rPr>
          <w:rFonts w:ascii="Times New Roman" w:hAnsi="Times New Roman" w:cs="Times New Roman"/>
          <w:sz w:val="24"/>
          <w:szCs w:val="24"/>
        </w:rPr>
        <w:t xml:space="preserve">medicine.  This may give supporting proof as to why </w:t>
      </w:r>
      <w:r w:rsidR="006222EA">
        <w:rPr>
          <w:rFonts w:ascii="Times New Roman" w:hAnsi="Times New Roman" w:cs="Times New Roman"/>
          <w:sz w:val="24"/>
          <w:szCs w:val="24"/>
        </w:rPr>
        <w:t>the</w:t>
      </w:r>
      <w:r w:rsidR="00EA09F8">
        <w:rPr>
          <w:rFonts w:ascii="Times New Roman" w:hAnsi="Times New Roman" w:cs="Times New Roman"/>
          <w:sz w:val="24"/>
          <w:szCs w:val="24"/>
        </w:rPr>
        <w:t xml:space="preserve"> research question would benefit from an interd</w:t>
      </w:r>
      <w:r w:rsidR="009D559B">
        <w:rPr>
          <w:rFonts w:ascii="Times New Roman" w:hAnsi="Times New Roman" w:cs="Times New Roman"/>
          <w:sz w:val="24"/>
          <w:szCs w:val="24"/>
        </w:rPr>
        <w:t>isciplinary perspective as well.  I</w:t>
      </w:r>
      <w:r w:rsidR="005C5496">
        <w:rPr>
          <w:rFonts w:ascii="Times New Roman" w:hAnsi="Times New Roman" w:cs="Times New Roman"/>
          <w:sz w:val="24"/>
          <w:szCs w:val="24"/>
        </w:rPr>
        <w:t>n c</w:t>
      </w:r>
      <w:r w:rsidR="006222EA">
        <w:rPr>
          <w:rFonts w:ascii="Times New Roman" w:hAnsi="Times New Roman" w:cs="Times New Roman"/>
          <w:sz w:val="24"/>
          <w:szCs w:val="24"/>
        </w:rPr>
        <w:t>onducting a literature review, the</w:t>
      </w:r>
      <w:r w:rsidR="005C5496">
        <w:rPr>
          <w:rFonts w:ascii="Times New Roman" w:hAnsi="Times New Roman" w:cs="Times New Roman"/>
          <w:sz w:val="24"/>
          <w:szCs w:val="24"/>
        </w:rPr>
        <w:t xml:space="preserve"> f</w:t>
      </w:r>
      <w:r w:rsidR="006222EA">
        <w:rPr>
          <w:rFonts w:ascii="Times New Roman" w:hAnsi="Times New Roman" w:cs="Times New Roman"/>
          <w:sz w:val="24"/>
          <w:szCs w:val="24"/>
        </w:rPr>
        <w:t>ocus was</w:t>
      </w:r>
      <w:r w:rsidR="005C5496">
        <w:rPr>
          <w:rFonts w:ascii="Times New Roman" w:hAnsi="Times New Roman" w:cs="Times New Roman"/>
          <w:sz w:val="24"/>
          <w:szCs w:val="24"/>
        </w:rPr>
        <w:t xml:space="preserve"> on reviewing what the literature says</w:t>
      </w:r>
      <w:r w:rsidR="00B862FA">
        <w:rPr>
          <w:rFonts w:ascii="Times New Roman" w:hAnsi="Times New Roman" w:cs="Times New Roman"/>
          <w:sz w:val="24"/>
          <w:szCs w:val="24"/>
        </w:rPr>
        <w:t xml:space="preserve"> reflective journaling offers as a benefit to learning, the technique of reflective journaling and</w:t>
      </w:r>
      <w:r w:rsidR="000602D5">
        <w:rPr>
          <w:rFonts w:ascii="Times New Roman" w:hAnsi="Times New Roman" w:cs="Times New Roman"/>
          <w:sz w:val="24"/>
          <w:szCs w:val="24"/>
        </w:rPr>
        <w:t xml:space="preserve"> if there is any research </w:t>
      </w:r>
      <w:r w:rsidR="00CA2C83">
        <w:rPr>
          <w:rFonts w:ascii="Times New Roman" w:hAnsi="Times New Roman" w:cs="Times New Roman"/>
          <w:sz w:val="24"/>
          <w:szCs w:val="24"/>
        </w:rPr>
        <w:t xml:space="preserve">relating to </w:t>
      </w:r>
      <w:r w:rsidR="006222EA">
        <w:rPr>
          <w:rFonts w:ascii="Times New Roman" w:hAnsi="Times New Roman" w:cs="Times New Roman"/>
          <w:sz w:val="24"/>
          <w:szCs w:val="24"/>
        </w:rPr>
        <w:t>the</w:t>
      </w:r>
      <w:r w:rsidR="000602D5">
        <w:rPr>
          <w:rFonts w:ascii="Times New Roman" w:hAnsi="Times New Roman" w:cs="Times New Roman"/>
          <w:sz w:val="24"/>
          <w:szCs w:val="24"/>
        </w:rPr>
        <w:t xml:space="preserve"> research question.</w:t>
      </w:r>
      <w:r w:rsidR="00722BD3">
        <w:rPr>
          <w:rFonts w:ascii="Times New Roman" w:hAnsi="Times New Roman" w:cs="Times New Roman"/>
          <w:sz w:val="24"/>
          <w:szCs w:val="24"/>
        </w:rPr>
        <w:t xml:space="preserve">  The disciplines </w:t>
      </w:r>
      <w:r w:rsidR="006222EA">
        <w:rPr>
          <w:rFonts w:ascii="Times New Roman" w:hAnsi="Times New Roman" w:cs="Times New Roman"/>
          <w:sz w:val="24"/>
          <w:szCs w:val="24"/>
        </w:rPr>
        <w:t>considered to</w:t>
      </w:r>
      <w:r w:rsidR="00722BD3">
        <w:rPr>
          <w:rFonts w:ascii="Times New Roman" w:hAnsi="Times New Roman" w:cs="Times New Roman"/>
          <w:sz w:val="24"/>
          <w:szCs w:val="24"/>
        </w:rPr>
        <w:t xml:space="preserve"> provide</w:t>
      </w:r>
      <w:r w:rsidR="00AE355F">
        <w:rPr>
          <w:rFonts w:ascii="Times New Roman" w:hAnsi="Times New Roman" w:cs="Times New Roman"/>
          <w:sz w:val="24"/>
          <w:szCs w:val="24"/>
        </w:rPr>
        <w:t xml:space="preserve"> good research were </w:t>
      </w:r>
      <w:r w:rsidR="00E40CF5">
        <w:rPr>
          <w:rFonts w:ascii="Times New Roman" w:hAnsi="Times New Roman" w:cs="Times New Roman"/>
          <w:sz w:val="24"/>
          <w:szCs w:val="24"/>
        </w:rPr>
        <w:t>Literature, Sociology, Psychology</w:t>
      </w:r>
      <w:r w:rsidR="00F63E9A">
        <w:rPr>
          <w:rFonts w:ascii="Times New Roman" w:hAnsi="Times New Roman" w:cs="Times New Roman"/>
          <w:sz w:val="24"/>
          <w:szCs w:val="24"/>
        </w:rPr>
        <w:t>, Philosophy and Health Sciences.</w:t>
      </w:r>
      <w:r w:rsidR="00107C08">
        <w:rPr>
          <w:rFonts w:ascii="Times New Roman" w:hAnsi="Times New Roman" w:cs="Times New Roman"/>
          <w:sz w:val="24"/>
          <w:szCs w:val="24"/>
        </w:rPr>
        <w:t xml:space="preserve">   Most of the articles </w:t>
      </w:r>
      <w:r w:rsidR="00543140">
        <w:rPr>
          <w:rFonts w:ascii="Times New Roman" w:hAnsi="Times New Roman" w:cs="Times New Roman"/>
          <w:sz w:val="24"/>
          <w:szCs w:val="24"/>
        </w:rPr>
        <w:t>discussed come from the Health Sciences, with some from Philosophy and Literature.</w:t>
      </w:r>
      <w:r w:rsidR="008544EE">
        <w:rPr>
          <w:rFonts w:ascii="Times New Roman" w:hAnsi="Times New Roman" w:cs="Times New Roman"/>
          <w:sz w:val="24"/>
          <w:szCs w:val="24"/>
        </w:rPr>
        <w:t xml:space="preserve">  After this, a research proposal </w:t>
      </w:r>
      <w:r w:rsidR="00830B7C">
        <w:rPr>
          <w:rFonts w:ascii="Times New Roman" w:hAnsi="Times New Roman" w:cs="Times New Roman"/>
          <w:sz w:val="24"/>
          <w:szCs w:val="24"/>
        </w:rPr>
        <w:t>outlined to carry out the investigation of reflective journaling.</w:t>
      </w:r>
    </w:p>
    <w:p w14:paraId="33E67C89" w14:textId="77777777" w:rsidR="009D559B" w:rsidRPr="001B3A6B" w:rsidRDefault="009D559B" w:rsidP="009D559B">
      <w:pPr>
        <w:spacing w:after="0" w:line="480" w:lineRule="auto"/>
        <w:jc w:val="center"/>
        <w:rPr>
          <w:rFonts w:ascii="Times New Roman" w:hAnsi="Times New Roman" w:cs="Times New Roman"/>
          <w:b/>
          <w:bCs/>
          <w:sz w:val="24"/>
          <w:szCs w:val="24"/>
        </w:rPr>
      </w:pPr>
      <w:r w:rsidRPr="001B3A6B">
        <w:rPr>
          <w:rFonts w:ascii="Times New Roman" w:hAnsi="Times New Roman" w:cs="Times New Roman"/>
          <w:b/>
          <w:bCs/>
          <w:sz w:val="24"/>
          <w:szCs w:val="24"/>
        </w:rPr>
        <w:t>Justification of Interdisciplinary Approach</w:t>
      </w:r>
    </w:p>
    <w:p w14:paraId="2C44722E" w14:textId="36A603B1" w:rsidR="009D559B" w:rsidRDefault="009D559B" w:rsidP="009D559B">
      <w:pPr>
        <w:spacing w:after="0" w:line="480" w:lineRule="auto"/>
        <w:rPr>
          <w:rFonts w:ascii="Times New Roman" w:hAnsi="Times New Roman" w:cs="Times New Roman"/>
          <w:color w:val="262626"/>
          <w:sz w:val="24"/>
          <w:szCs w:val="24"/>
          <w:shd w:val="clear" w:color="auto" w:fill="FFFFFF"/>
        </w:rPr>
      </w:pPr>
      <w:r w:rsidRPr="001B3A6B">
        <w:rPr>
          <w:rFonts w:ascii="Times New Roman" w:hAnsi="Times New Roman" w:cs="Times New Roman"/>
          <w:sz w:val="24"/>
          <w:szCs w:val="24"/>
        </w:rPr>
        <w:tab/>
      </w:r>
      <w:r>
        <w:rPr>
          <w:rFonts w:ascii="Times New Roman" w:hAnsi="Times New Roman" w:cs="Times New Roman"/>
          <w:sz w:val="24"/>
          <w:szCs w:val="24"/>
        </w:rPr>
        <w:t>T</w:t>
      </w:r>
      <w:r w:rsidRPr="001B3A6B">
        <w:rPr>
          <w:rFonts w:ascii="Times New Roman" w:hAnsi="Times New Roman" w:cs="Times New Roman"/>
          <w:color w:val="262626"/>
          <w:sz w:val="24"/>
          <w:szCs w:val="24"/>
          <w:shd w:val="clear" w:color="auto" w:fill="FFFFFF"/>
        </w:rPr>
        <w:t xml:space="preserve">his is an interdisciplinary research problem as many disciplines use this </w:t>
      </w:r>
      <w:r>
        <w:rPr>
          <w:rFonts w:ascii="Times New Roman" w:hAnsi="Times New Roman" w:cs="Times New Roman"/>
          <w:color w:val="262626"/>
          <w:sz w:val="24"/>
          <w:szCs w:val="24"/>
          <w:shd w:val="clear" w:color="auto" w:fill="FFFFFF"/>
        </w:rPr>
        <w:t xml:space="preserve">type of </w:t>
      </w:r>
      <w:r w:rsidRPr="001B3A6B">
        <w:rPr>
          <w:rFonts w:ascii="Times New Roman" w:hAnsi="Times New Roman" w:cs="Times New Roman"/>
          <w:color w:val="262626"/>
          <w:sz w:val="24"/>
          <w:szCs w:val="24"/>
          <w:shd w:val="clear" w:color="auto" w:fill="FFFFFF"/>
        </w:rPr>
        <w:t xml:space="preserve">tool for learning </w:t>
      </w:r>
      <w:r>
        <w:rPr>
          <w:rFonts w:ascii="Times New Roman" w:hAnsi="Times New Roman" w:cs="Times New Roman"/>
          <w:color w:val="262626"/>
          <w:sz w:val="24"/>
          <w:szCs w:val="24"/>
          <w:shd w:val="clear" w:color="auto" w:fill="FFFFFF"/>
        </w:rPr>
        <w:t>but h</w:t>
      </w:r>
      <w:r w:rsidRPr="001B3A6B">
        <w:rPr>
          <w:rFonts w:ascii="Times New Roman" w:hAnsi="Times New Roman" w:cs="Times New Roman"/>
          <w:color w:val="262626"/>
          <w:sz w:val="24"/>
          <w:szCs w:val="24"/>
          <w:shd w:val="clear" w:color="auto" w:fill="FFFFFF"/>
        </w:rPr>
        <w:t>ave different goals in its use.  For English students, it may help guide their writing skills</w:t>
      </w:r>
      <w:r>
        <w:rPr>
          <w:rFonts w:ascii="Times New Roman" w:hAnsi="Times New Roman" w:cs="Times New Roman"/>
          <w:color w:val="262626"/>
          <w:sz w:val="24"/>
          <w:szCs w:val="24"/>
          <w:shd w:val="clear" w:color="auto" w:fill="FFFFFF"/>
        </w:rPr>
        <w:t xml:space="preserve"> (Fernsten &amp; Reda, 2011)</w:t>
      </w:r>
      <w:r w:rsidRPr="001B3A6B">
        <w:rPr>
          <w:rFonts w:ascii="Times New Roman" w:hAnsi="Times New Roman" w:cs="Times New Roman"/>
          <w:color w:val="262626"/>
          <w:sz w:val="24"/>
          <w:szCs w:val="24"/>
          <w:shd w:val="clear" w:color="auto" w:fill="FFFFFF"/>
        </w:rPr>
        <w:t xml:space="preserve">, </w:t>
      </w:r>
      <w:r>
        <w:rPr>
          <w:rFonts w:ascii="Times New Roman" w:hAnsi="Times New Roman" w:cs="Times New Roman"/>
          <w:color w:val="262626"/>
          <w:sz w:val="24"/>
          <w:szCs w:val="24"/>
          <w:shd w:val="clear" w:color="auto" w:fill="FFFFFF"/>
        </w:rPr>
        <w:t>but f</w:t>
      </w:r>
      <w:r w:rsidRPr="001B3A6B">
        <w:rPr>
          <w:rFonts w:ascii="Times New Roman" w:hAnsi="Times New Roman" w:cs="Times New Roman"/>
          <w:color w:val="262626"/>
          <w:sz w:val="24"/>
          <w:szCs w:val="24"/>
          <w:shd w:val="clear" w:color="auto" w:fill="FFFFFF"/>
        </w:rPr>
        <w:t xml:space="preserve">or Nursing </w:t>
      </w:r>
      <w:r>
        <w:rPr>
          <w:rFonts w:ascii="Times New Roman" w:hAnsi="Times New Roman" w:cs="Times New Roman"/>
          <w:color w:val="262626"/>
          <w:sz w:val="24"/>
          <w:szCs w:val="24"/>
          <w:shd w:val="clear" w:color="auto" w:fill="FFFFFF"/>
        </w:rPr>
        <w:t xml:space="preserve">students </w:t>
      </w:r>
      <w:r w:rsidRPr="001B3A6B">
        <w:rPr>
          <w:rFonts w:ascii="Times New Roman" w:hAnsi="Times New Roman" w:cs="Times New Roman"/>
          <w:color w:val="262626"/>
          <w:sz w:val="24"/>
          <w:szCs w:val="24"/>
          <w:shd w:val="clear" w:color="auto" w:fill="FFFFFF"/>
        </w:rPr>
        <w:t>the focus could be on understanding a patient’s perspective</w:t>
      </w:r>
      <w:r>
        <w:rPr>
          <w:rFonts w:ascii="Times New Roman" w:hAnsi="Times New Roman" w:cs="Times New Roman"/>
          <w:color w:val="262626"/>
          <w:sz w:val="24"/>
          <w:szCs w:val="24"/>
          <w:shd w:val="clear" w:color="auto" w:fill="FFFFFF"/>
        </w:rPr>
        <w:t xml:space="preserve"> (McMillan-Coddington, 2013).  These skills incorporate understanding of the course concepts and theories, so it would make sense for research to focus on the foundational aspects of knowledge retention.  Bowman and Addyman (2014) suggest that reflective writing may not be a good option for assessing knowledge; </w:t>
      </w:r>
      <w:proofErr w:type="gramStart"/>
      <w:r>
        <w:rPr>
          <w:rFonts w:ascii="Times New Roman" w:hAnsi="Times New Roman" w:cs="Times New Roman"/>
          <w:color w:val="262626"/>
          <w:sz w:val="24"/>
          <w:szCs w:val="24"/>
          <w:shd w:val="clear" w:color="auto" w:fill="FFFFFF"/>
        </w:rPr>
        <w:t>however</w:t>
      </w:r>
      <w:proofErr w:type="gramEnd"/>
      <w:r>
        <w:rPr>
          <w:rFonts w:ascii="Times New Roman" w:hAnsi="Times New Roman" w:cs="Times New Roman"/>
          <w:color w:val="262626"/>
          <w:sz w:val="24"/>
          <w:szCs w:val="24"/>
          <w:shd w:val="clear" w:color="auto" w:fill="FFFFFF"/>
        </w:rPr>
        <w:t xml:space="preserve"> there is little research to prove or disprove this statement.  Writing skills typically learned in English Studies </w:t>
      </w:r>
      <w:r>
        <w:rPr>
          <w:rFonts w:ascii="Times New Roman" w:hAnsi="Times New Roman" w:cs="Times New Roman"/>
          <w:color w:val="262626"/>
          <w:sz w:val="24"/>
          <w:szCs w:val="24"/>
          <w:shd w:val="clear" w:color="auto" w:fill="FFFFFF"/>
        </w:rPr>
        <w:lastRenderedPageBreak/>
        <w:t xml:space="preserve">are important to all types of disciplines, which mean that incorporating this into the development of the research study as well as the assessment is necessary and important.  They all have a stake.  </w:t>
      </w:r>
    </w:p>
    <w:p w14:paraId="58DD2374" w14:textId="19E85C05" w:rsidR="009D559B" w:rsidRDefault="009D559B" w:rsidP="009D559B">
      <w:pPr>
        <w:spacing w:after="0" w:line="480" w:lineRule="auto"/>
        <w:ind w:firstLine="720"/>
        <w:rPr>
          <w:rFonts w:ascii="Times New Roman" w:hAnsi="Times New Roman" w:cs="Times New Roman"/>
          <w:color w:val="262626"/>
          <w:sz w:val="24"/>
          <w:szCs w:val="24"/>
          <w:shd w:val="clear" w:color="auto" w:fill="FFFFFF"/>
        </w:rPr>
      </w:pPr>
      <w:proofErr w:type="spellStart"/>
      <w:r>
        <w:rPr>
          <w:rFonts w:ascii="Times New Roman" w:hAnsi="Times New Roman" w:cs="Times New Roman"/>
          <w:color w:val="262626"/>
          <w:sz w:val="24"/>
          <w:szCs w:val="24"/>
          <w:shd w:val="clear" w:color="auto" w:fill="FFFFFF"/>
        </w:rPr>
        <w:t>Fersten</w:t>
      </w:r>
      <w:proofErr w:type="spellEnd"/>
      <w:r>
        <w:rPr>
          <w:rFonts w:ascii="Times New Roman" w:hAnsi="Times New Roman" w:cs="Times New Roman"/>
          <w:color w:val="262626"/>
          <w:sz w:val="24"/>
          <w:szCs w:val="24"/>
          <w:shd w:val="clear" w:color="auto" w:fill="FFFFFF"/>
        </w:rPr>
        <w:t xml:space="preserve"> and Reda (2011) point out that skill of writing has sociopolitical implications in issues like race, gender, and class.  This should be recognised by the research team as reflective journaling often involves students’ talking about their own personal experience.  This could be a benefit of crossing the discipline borders as understanding resources from psychology around the ability of a person to review and identify their own thoughts and feelings could help design the study and may be necessary in crafting the guidelines for students to help them reflect.</w:t>
      </w:r>
    </w:p>
    <w:p w14:paraId="021EE092" w14:textId="2F2376FB" w:rsidR="009D559B" w:rsidRPr="00572B24" w:rsidRDefault="009D559B" w:rsidP="009D559B">
      <w:pPr>
        <w:spacing w:after="0" w:line="480" w:lineRule="auto"/>
        <w:ind w:firstLine="720"/>
        <w:rPr>
          <w:rFonts w:ascii="Times New Roman" w:hAnsi="Times New Roman" w:cs="Times New Roman"/>
          <w:color w:val="262626"/>
          <w:sz w:val="24"/>
          <w:szCs w:val="24"/>
          <w:shd w:val="clear" w:color="auto" w:fill="FFFFFF"/>
        </w:rPr>
      </w:pPr>
      <w:r>
        <w:rPr>
          <w:rFonts w:ascii="Times New Roman" w:hAnsi="Times New Roman" w:cs="Times New Roman"/>
          <w:color w:val="262626"/>
          <w:sz w:val="24"/>
          <w:szCs w:val="24"/>
          <w:shd w:val="clear" w:color="auto" w:fill="FFFFFF"/>
        </w:rPr>
        <w:t xml:space="preserve">A disadvantage to using an interdisciplinary approach could be that more specific information and understanding of each discipline could be missed or misunderstood as researchers may have a </w:t>
      </w:r>
      <w:proofErr w:type="gramStart"/>
      <w:r>
        <w:rPr>
          <w:rFonts w:ascii="Times New Roman" w:hAnsi="Times New Roman" w:cs="Times New Roman"/>
          <w:color w:val="262626"/>
          <w:sz w:val="24"/>
          <w:szCs w:val="24"/>
          <w:shd w:val="clear" w:color="auto" w:fill="FFFFFF"/>
        </w:rPr>
        <w:t>more broad</w:t>
      </w:r>
      <w:proofErr w:type="gramEnd"/>
      <w:r>
        <w:rPr>
          <w:rFonts w:ascii="Times New Roman" w:hAnsi="Times New Roman" w:cs="Times New Roman"/>
          <w:color w:val="262626"/>
          <w:sz w:val="24"/>
          <w:szCs w:val="24"/>
          <w:shd w:val="clear" w:color="auto" w:fill="FFFFFF"/>
        </w:rPr>
        <w:t xml:space="preserve"> understanding of the topic, however consultation with those who work in the specific disciplines could take place to try and circumvent that issue.  Collaboration between disciplines is still a </w:t>
      </w:r>
      <w:proofErr w:type="gramStart"/>
      <w:r>
        <w:rPr>
          <w:rFonts w:ascii="Times New Roman" w:hAnsi="Times New Roman" w:cs="Times New Roman"/>
          <w:color w:val="262626"/>
          <w:sz w:val="24"/>
          <w:szCs w:val="24"/>
          <w:shd w:val="clear" w:color="auto" w:fill="FFFFFF"/>
        </w:rPr>
        <w:t>fairly new</w:t>
      </w:r>
      <w:proofErr w:type="gramEnd"/>
      <w:r>
        <w:rPr>
          <w:rFonts w:ascii="Times New Roman" w:hAnsi="Times New Roman" w:cs="Times New Roman"/>
          <w:color w:val="262626"/>
          <w:sz w:val="24"/>
          <w:szCs w:val="24"/>
          <w:shd w:val="clear" w:color="auto" w:fill="FFFFFF"/>
        </w:rPr>
        <w:t xml:space="preserve"> concept, so the researchers should also take care to give credit where credit is due and focus on the benefits this type of research can bring to all the disciplines involved.</w:t>
      </w:r>
    </w:p>
    <w:p w14:paraId="419E306D" w14:textId="7A192E97" w:rsidR="006222EA" w:rsidRDefault="006E7A0C" w:rsidP="006222E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Summaries</w:t>
      </w:r>
    </w:p>
    <w:p w14:paraId="4A5C57B5" w14:textId="5C6F1FF5" w:rsidR="009D559B" w:rsidRDefault="00AF72D2" w:rsidP="009D559B">
      <w:pPr>
        <w:spacing w:after="0" w:line="480" w:lineRule="auto"/>
        <w:rPr>
          <w:rFonts w:ascii="Times New Roman" w:hAnsi="Times New Roman" w:cs="Times New Roman"/>
          <w:b/>
          <w:sz w:val="24"/>
          <w:szCs w:val="24"/>
        </w:rPr>
      </w:pPr>
      <w:r>
        <w:rPr>
          <w:rFonts w:ascii="Times New Roman" w:hAnsi="Times New Roman" w:cs="Times New Roman"/>
          <w:b/>
          <w:sz w:val="24"/>
          <w:szCs w:val="24"/>
        </w:rPr>
        <w:t>Perceptions of the use of reflective l</w:t>
      </w:r>
      <w:r w:rsidR="009D559B">
        <w:rPr>
          <w:rFonts w:ascii="Times New Roman" w:hAnsi="Times New Roman" w:cs="Times New Roman"/>
          <w:b/>
          <w:sz w:val="24"/>
          <w:szCs w:val="24"/>
        </w:rPr>
        <w:t xml:space="preserve">earning </w:t>
      </w:r>
      <w:r>
        <w:rPr>
          <w:rFonts w:ascii="Times New Roman" w:hAnsi="Times New Roman" w:cs="Times New Roman"/>
          <w:b/>
          <w:sz w:val="24"/>
          <w:szCs w:val="24"/>
        </w:rPr>
        <w:t>j</w:t>
      </w:r>
      <w:r w:rsidR="009D559B">
        <w:rPr>
          <w:rFonts w:ascii="Times New Roman" w:hAnsi="Times New Roman" w:cs="Times New Roman"/>
          <w:b/>
          <w:sz w:val="24"/>
          <w:szCs w:val="24"/>
        </w:rPr>
        <w:t xml:space="preserve">ournals in </w:t>
      </w:r>
      <w:r>
        <w:rPr>
          <w:rFonts w:ascii="Times New Roman" w:hAnsi="Times New Roman" w:cs="Times New Roman"/>
          <w:b/>
          <w:sz w:val="24"/>
          <w:szCs w:val="24"/>
        </w:rPr>
        <w:t>o</w:t>
      </w:r>
      <w:r w:rsidR="009D559B">
        <w:rPr>
          <w:rFonts w:ascii="Times New Roman" w:hAnsi="Times New Roman" w:cs="Times New Roman"/>
          <w:b/>
          <w:sz w:val="24"/>
          <w:szCs w:val="24"/>
        </w:rPr>
        <w:t xml:space="preserve">nline </w:t>
      </w:r>
      <w:r>
        <w:rPr>
          <w:rFonts w:ascii="Times New Roman" w:hAnsi="Times New Roman" w:cs="Times New Roman"/>
          <w:b/>
          <w:sz w:val="24"/>
          <w:szCs w:val="24"/>
        </w:rPr>
        <w:t>g</w:t>
      </w:r>
      <w:r w:rsidR="009D559B">
        <w:rPr>
          <w:rFonts w:ascii="Times New Roman" w:hAnsi="Times New Roman" w:cs="Times New Roman"/>
          <w:b/>
          <w:sz w:val="24"/>
          <w:szCs w:val="24"/>
        </w:rPr>
        <w:t xml:space="preserve">raduate </w:t>
      </w:r>
      <w:r>
        <w:rPr>
          <w:rFonts w:ascii="Times New Roman" w:hAnsi="Times New Roman" w:cs="Times New Roman"/>
          <w:b/>
          <w:sz w:val="24"/>
          <w:szCs w:val="24"/>
        </w:rPr>
        <w:t>n</w:t>
      </w:r>
      <w:r w:rsidR="009D559B">
        <w:rPr>
          <w:rFonts w:ascii="Times New Roman" w:hAnsi="Times New Roman" w:cs="Times New Roman"/>
          <w:b/>
          <w:sz w:val="24"/>
          <w:szCs w:val="24"/>
        </w:rPr>
        <w:t xml:space="preserve">ursing </w:t>
      </w:r>
      <w:r>
        <w:rPr>
          <w:rFonts w:ascii="Times New Roman" w:hAnsi="Times New Roman" w:cs="Times New Roman"/>
          <w:b/>
          <w:sz w:val="24"/>
          <w:szCs w:val="24"/>
        </w:rPr>
        <w:t>e</w:t>
      </w:r>
      <w:r w:rsidR="009D559B">
        <w:rPr>
          <w:rFonts w:ascii="Times New Roman" w:hAnsi="Times New Roman" w:cs="Times New Roman"/>
          <w:b/>
          <w:sz w:val="24"/>
          <w:szCs w:val="24"/>
        </w:rPr>
        <w:t>ducation</w:t>
      </w:r>
    </w:p>
    <w:p w14:paraId="6AC8012A" w14:textId="0391B4D3" w:rsidR="006222EA" w:rsidRDefault="007F3444" w:rsidP="006E7A0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Langley and Brown (2010) used this study to understand what students, and faculty, perceived about the use of reflective journaling to achieve learning outcomes, specifically online students as the authors found that there was little research that explored the use of reflective journals in the increasingly popular platform of inline learning.  The results indicated positive results from both students and faculty for the use of reflective journaling to encourage learning, and the Langley and Brown also identified some areas for improvement, like methods to </w:t>
      </w:r>
      <w:r>
        <w:rPr>
          <w:rFonts w:ascii="Times New Roman" w:hAnsi="Times New Roman" w:cs="Times New Roman"/>
          <w:sz w:val="24"/>
          <w:szCs w:val="24"/>
        </w:rPr>
        <w:lastRenderedPageBreak/>
        <w:t>overcome obstacles and the inclusion of the field of psychology to help design and assess learning outcomes.  The study was conducted through a ratings assessment t</w:t>
      </w:r>
      <w:r w:rsidR="0074256C">
        <w:rPr>
          <w:rFonts w:ascii="Times New Roman" w:hAnsi="Times New Roman" w:cs="Times New Roman"/>
          <w:sz w:val="24"/>
          <w:szCs w:val="24"/>
        </w:rPr>
        <w:t xml:space="preserve">hat was sent electronically, </w:t>
      </w:r>
      <w:r>
        <w:rPr>
          <w:rFonts w:ascii="Times New Roman" w:hAnsi="Times New Roman" w:cs="Times New Roman"/>
          <w:sz w:val="24"/>
          <w:szCs w:val="24"/>
        </w:rPr>
        <w:t xml:space="preserve">the responses </w:t>
      </w:r>
      <w:r w:rsidR="0074256C">
        <w:rPr>
          <w:rFonts w:ascii="Times New Roman" w:hAnsi="Times New Roman" w:cs="Times New Roman"/>
          <w:sz w:val="24"/>
          <w:szCs w:val="24"/>
        </w:rPr>
        <w:t xml:space="preserve">were anonymous and done after only one first term class.  The study relates to the research question as it sheds light on not only the teacher’s preference for the use of reflective journaling, but also on </w:t>
      </w:r>
      <w:proofErr w:type="gramStart"/>
      <w:r w:rsidR="0074256C">
        <w:rPr>
          <w:rFonts w:ascii="Times New Roman" w:hAnsi="Times New Roman" w:cs="Times New Roman"/>
          <w:sz w:val="24"/>
          <w:szCs w:val="24"/>
        </w:rPr>
        <w:t>whether or not</w:t>
      </w:r>
      <w:proofErr w:type="gramEnd"/>
      <w:r w:rsidR="0074256C">
        <w:rPr>
          <w:rFonts w:ascii="Times New Roman" w:hAnsi="Times New Roman" w:cs="Times New Roman"/>
          <w:sz w:val="24"/>
          <w:szCs w:val="24"/>
        </w:rPr>
        <w:t xml:space="preserve"> the students believe it is an important tool as well as the focus on online students, as this is the platform of the MAIS program.</w:t>
      </w:r>
    </w:p>
    <w:p w14:paraId="07D2BEE6" w14:textId="78894EFD" w:rsidR="0074256C" w:rsidRDefault="0074256C" w:rsidP="006222EA">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Academic reflective writings: a study to examine its </w:t>
      </w:r>
      <w:proofErr w:type="gramStart"/>
      <w:r>
        <w:rPr>
          <w:rFonts w:ascii="Times New Roman" w:hAnsi="Times New Roman" w:cs="Times New Roman"/>
          <w:b/>
          <w:sz w:val="24"/>
          <w:szCs w:val="24"/>
        </w:rPr>
        <w:t>usefulness</w:t>
      </w:r>
      <w:proofErr w:type="gramEnd"/>
    </w:p>
    <w:p w14:paraId="3AF23288" w14:textId="713FF97D" w:rsidR="0074256C" w:rsidRDefault="0074256C" w:rsidP="006E7A0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Bowman and Addyman (2014) used this study to discover student</w:t>
      </w:r>
      <w:r w:rsidR="004E6FC6">
        <w:rPr>
          <w:rFonts w:ascii="Times New Roman" w:hAnsi="Times New Roman" w:cs="Times New Roman"/>
          <w:sz w:val="24"/>
          <w:szCs w:val="24"/>
        </w:rPr>
        <w:t xml:space="preserve"> feelings about using reflective journaling and identify ways to support student using this learning tool as they felt there was little research on this topic.  The methods of the study used</w:t>
      </w:r>
      <w:r w:rsidR="00C96E1D">
        <w:rPr>
          <w:rFonts w:ascii="Times New Roman" w:hAnsi="Times New Roman" w:cs="Times New Roman"/>
          <w:sz w:val="24"/>
          <w:szCs w:val="24"/>
        </w:rPr>
        <w:t xml:space="preserve"> a focus group of only eight students </w:t>
      </w:r>
      <w:r w:rsidR="009719FF">
        <w:rPr>
          <w:rFonts w:ascii="Times New Roman" w:hAnsi="Times New Roman" w:cs="Times New Roman"/>
          <w:sz w:val="24"/>
          <w:szCs w:val="24"/>
        </w:rPr>
        <w:t xml:space="preserve">from one course </w:t>
      </w:r>
      <w:r w:rsidR="00C96E1D">
        <w:rPr>
          <w:rFonts w:ascii="Times New Roman" w:hAnsi="Times New Roman" w:cs="Times New Roman"/>
          <w:sz w:val="24"/>
          <w:szCs w:val="24"/>
        </w:rPr>
        <w:t>and questions were optional for the interviewees to answer.</w:t>
      </w:r>
      <w:r w:rsidR="009719FF">
        <w:rPr>
          <w:rFonts w:ascii="Times New Roman" w:hAnsi="Times New Roman" w:cs="Times New Roman"/>
          <w:sz w:val="24"/>
          <w:szCs w:val="24"/>
        </w:rPr>
        <w:t xml:space="preserve">  The study relates to the research question as it look</w:t>
      </w:r>
      <w:r w:rsidR="00004832">
        <w:rPr>
          <w:rFonts w:ascii="Times New Roman" w:hAnsi="Times New Roman" w:cs="Times New Roman"/>
          <w:sz w:val="24"/>
          <w:szCs w:val="24"/>
        </w:rPr>
        <w:t>s</w:t>
      </w:r>
      <w:r w:rsidR="009719FF">
        <w:rPr>
          <w:rFonts w:ascii="Times New Roman" w:hAnsi="Times New Roman" w:cs="Times New Roman"/>
          <w:sz w:val="24"/>
          <w:szCs w:val="24"/>
        </w:rPr>
        <w:t xml:space="preserve"> to identify support for students using the reflective journaling.</w:t>
      </w:r>
      <w:r w:rsidR="0088508E">
        <w:rPr>
          <w:rFonts w:ascii="Times New Roman" w:hAnsi="Times New Roman" w:cs="Times New Roman"/>
          <w:sz w:val="24"/>
          <w:szCs w:val="24"/>
        </w:rPr>
        <w:t xml:space="preserve">  The authors found that reflective journaling is a different skill than the traditional writings required in post-secondary studies and that students needed support, resources, and a proper introduction to this technique </w:t>
      </w:r>
      <w:proofErr w:type="gramStart"/>
      <w:r w:rsidR="0088508E">
        <w:rPr>
          <w:rFonts w:ascii="Times New Roman" w:hAnsi="Times New Roman" w:cs="Times New Roman"/>
          <w:sz w:val="24"/>
          <w:szCs w:val="24"/>
        </w:rPr>
        <w:t>in order to</w:t>
      </w:r>
      <w:proofErr w:type="gramEnd"/>
      <w:r w:rsidR="0088508E">
        <w:rPr>
          <w:rFonts w:ascii="Times New Roman" w:hAnsi="Times New Roman" w:cs="Times New Roman"/>
          <w:sz w:val="24"/>
          <w:szCs w:val="24"/>
        </w:rPr>
        <w:t xml:space="preserve"> for it to be valuable tool.</w:t>
      </w:r>
    </w:p>
    <w:p w14:paraId="3B02B0A8" w14:textId="19517F37" w:rsidR="0088508E" w:rsidRDefault="0088508E" w:rsidP="0088508E">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Helping students meet the challenges of academic </w:t>
      </w:r>
      <w:proofErr w:type="gramStart"/>
      <w:r>
        <w:rPr>
          <w:rFonts w:ascii="Times New Roman" w:hAnsi="Times New Roman" w:cs="Times New Roman"/>
          <w:b/>
          <w:sz w:val="24"/>
          <w:szCs w:val="24"/>
        </w:rPr>
        <w:t>writing</w:t>
      </w:r>
      <w:proofErr w:type="gramEnd"/>
    </w:p>
    <w:p w14:paraId="3E533628" w14:textId="5ABD5AE3" w:rsidR="0088508E" w:rsidRDefault="0088508E" w:rsidP="0088508E">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Fersten</w:t>
      </w:r>
      <w:proofErr w:type="spellEnd"/>
      <w:r>
        <w:rPr>
          <w:rFonts w:ascii="Times New Roman" w:hAnsi="Times New Roman" w:cs="Times New Roman"/>
          <w:sz w:val="24"/>
          <w:szCs w:val="24"/>
        </w:rPr>
        <w:t xml:space="preserve"> and Reda (2011) used this article to share their experiences and understanding of using reflective journaling over a </w:t>
      </w:r>
      <w:proofErr w:type="gramStart"/>
      <w:r w:rsidR="00C231CA">
        <w:rPr>
          <w:rFonts w:ascii="Times New Roman" w:hAnsi="Times New Roman" w:cs="Times New Roman"/>
          <w:sz w:val="24"/>
          <w:szCs w:val="24"/>
        </w:rPr>
        <w:t>15</w:t>
      </w:r>
      <w:r>
        <w:rPr>
          <w:rFonts w:ascii="Times New Roman" w:hAnsi="Times New Roman" w:cs="Times New Roman"/>
          <w:sz w:val="24"/>
          <w:szCs w:val="24"/>
        </w:rPr>
        <w:t xml:space="preserve"> year</w:t>
      </w:r>
      <w:proofErr w:type="gramEnd"/>
      <w:r>
        <w:rPr>
          <w:rFonts w:ascii="Times New Roman" w:hAnsi="Times New Roman" w:cs="Times New Roman"/>
          <w:sz w:val="24"/>
          <w:szCs w:val="24"/>
        </w:rPr>
        <w:t xml:space="preserve"> span</w:t>
      </w:r>
      <w:r w:rsidR="00C231CA">
        <w:rPr>
          <w:rFonts w:ascii="Times New Roman" w:hAnsi="Times New Roman" w:cs="Times New Roman"/>
          <w:sz w:val="24"/>
          <w:szCs w:val="24"/>
        </w:rPr>
        <w:t xml:space="preserve"> at three different universities</w:t>
      </w:r>
      <w:r>
        <w:rPr>
          <w:rFonts w:ascii="Times New Roman" w:hAnsi="Times New Roman" w:cs="Times New Roman"/>
          <w:sz w:val="24"/>
          <w:szCs w:val="24"/>
        </w:rPr>
        <w:t>.</w:t>
      </w:r>
      <w:r w:rsidR="00C231CA">
        <w:rPr>
          <w:rFonts w:ascii="Times New Roman" w:hAnsi="Times New Roman" w:cs="Times New Roman"/>
          <w:sz w:val="24"/>
          <w:szCs w:val="24"/>
        </w:rPr>
        <w:t xml:space="preserve">  They used open discussion and a list of questions answered by students, comprising anecdotal evidence to support their claims.  While they have not formally done an empirical study, they were able to show that when comparing courses that were identical except for the reflective journaling component, students that took the course with the reflective journaling component had better </w:t>
      </w:r>
      <w:r w:rsidR="00C231CA">
        <w:rPr>
          <w:rFonts w:ascii="Times New Roman" w:hAnsi="Times New Roman" w:cs="Times New Roman"/>
          <w:sz w:val="24"/>
          <w:szCs w:val="24"/>
        </w:rPr>
        <w:lastRenderedPageBreak/>
        <w:t>scores overall than those who took the same class but without the reflective journaling.  This is related to the research question posed as it is the crux of question.</w:t>
      </w:r>
    </w:p>
    <w:p w14:paraId="553C6732" w14:textId="5593DC8A" w:rsidR="003B17CD" w:rsidRDefault="003B17CD" w:rsidP="0088508E">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Statistical evidence for enhanced learning of content through reflective journal </w:t>
      </w:r>
      <w:proofErr w:type="gramStart"/>
      <w:r>
        <w:rPr>
          <w:rFonts w:ascii="Times New Roman" w:hAnsi="Times New Roman" w:cs="Times New Roman"/>
          <w:b/>
          <w:sz w:val="24"/>
          <w:szCs w:val="24"/>
        </w:rPr>
        <w:t>writing</w:t>
      </w:r>
      <w:proofErr w:type="gramEnd"/>
    </w:p>
    <w:p w14:paraId="094FCDB9" w14:textId="62F0BEB2" w:rsidR="003B17CD" w:rsidRDefault="003B17CD" w:rsidP="0088508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Burrows, McNeill, Hubele, and Bellamy (2001) present one of very small group of studies that look at clear concrete evidence on </w:t>
      </w:r>
      <w:proofErr w:type="gramStart"/>
      <w:r>
        <w:rPr>
          <w:rFonts w:ascii="Times New Roman" w:hAnsi="Times New Roman" w:cs="Times New Roman"/>
          <w:sz w:val="24"/>
          <w:szCs w:val="24"/>
        </w:rPr>
        <w:t>whether or not</w:t>
      </w:r>
      <w:proofErr w:type="gramEnd"/>
      <w:r>
        <w:rPr>
          <w:rFonts w:ascii="Times New Roman" w:hAnsi="Times New Roman" w:cs="Times New Roman"/>
          <w:sz w:val="24"/>
          <w:szCs w:val="24"/>
        </w:rPr>
        <w:t xml:space="preserve"> knowledge retention is achieved through the use of reflective journaling.  Coming from the Engineering department, the authors found that much of literature was devoted to student opinions and implementation of this learning tool and not focusing on what it was doing for the students i</w:t>
      </w:r>
      <w:r w:rsidR="00E63C85">
        <w:rPr>
          <w:rFonts w:ascii="Times New Roman" w:hAnsi="Times New Roman" w:cs="Times New Roman"/>
          <w:sz w:val="24"/>
          <w:szCs w:val="24"/>
        </w:rPr>
        <w:t>n the end, which is why the study was undertaken</w:t>
      </w:r>
      <w:r>
        <w:rPr>
          <w:rFonts w:ascii="Times New Roman" w:hAnsi="Times New Roman" w:cs="Times New Roman"/>
          <w:sz w:val="24"/>
          <w:szCs w:val="24"/>
        </w:rPr>
        <w:t xml:space="preserve">  The data was collected from one semester of over 300 students</w:t>
      </w:r>
      <w:r w:rsidR="00E63C85">
        <w:rPr>
          <w:rFonts w:ascii="Times New Roman" w:hAnsi="Times New Roman" w:cs="Times New Roman"/>
          <w:sz w:val="24"/>
          <w:szCs w:val="24"/>
        </w:rPr>
        <w:t xml:space="preserve"> who voluntarily completed the reflective journaling component and the researchers found that when compared with students taking the same quizzes in the same course, those who completed the reflective journal component had better marks.  This relates to the research question as it is exactly what it is looking to understand.</w:t>
      </w:r>
    </w:p>
    <w:p w14:paraId="66452BB4" w14:textId="1A70C070" w:rsidR="00901DAB" w:rsidRDefault="00901DAB" w:rsidP="0088508E">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The reflective practice writing bicycle: </w:t>
      </w:r>
      <w:r w:rsidR="00AF72D2">
        <w:rPr>
          <w:rFonts w:ascii="Times New Roman" w:hAnsi="Times New Roman" w:cs="Times New Roman"/>
          <w:b/>
          <w:sz w:val="24"/>
          <w:szCs w:val="24"/>
        </w:rPr>
        <w:t>a</w:t>
      </w:r>
      <w:r>
        <w:rPr>
          <w:rFonts w:ascii="Times New Roman" w:hAnsi="Times New Roman" w:cs="Times New Roman"/>
          <w:b/>
          <w:sz w:val="24"/>
          <w:szCs w:val="24"/>
        </w:rPr>
        <w:t xml:space="preserve"> reflective analysis tool for engaged </w:t>
      </w:r>
      <w:proofErr w:type="gramStart"/>
      <w:r>
        <w:rPr>
          <w:rFonts w:ascii="Times New Roman" w:hAnsi="Times New Roman" w:cs="Times New Roman"/>
          <w:b/>
          <w:sz w:val="24"/>
          <w:szCs w:val="24"/>
        </w:rPr>
        <w:t>learning</w:t>
      </w:r>
      <w:proofErr w:type="gramEnd"/>
    </w:p>
    <w:p w14:paraId="09F4E647" w14:textId="5156DEA4" w:rsidR="00901DAB" w:rsidRDefault="00901DAB" w:rsidP="0088508E">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Edmund Pries (2019) presents an article detailing a specific framework for reflective writing.  While not a study on its own accord, the author does discuss student and teacher responses to the use of this framework.  The goals are clearly laid out and the author discusses the purposes of reflective journaling written about by others.</w:t>
      </w:r>
      <w:r w:rsidRPr="00901DAB">
        <w:rPr>
          <w:rFonts w:ascii="Times New Roman" w:hAnsi="Times New Roman" w:cs="Times New Roman"/>
          <w:sz w:val="24"/>
          <w:szCs w:val="24"/>
        </w:rPr>
        <w:t xml:space="preserve"> </w:t>
      </w:r>
      <w:r w:rsidR="00AF72D2">
        <w:rPr>
          <w:rFonts w:ascii="Times New Roman" w:hAnsi="Times New Roman" w:cs="Times New Roman"/>
          <w:sz w:val="24"/>
          <w:szCs w:val="24"/>
        </w:rPr>
        <w:t xml:space="preserve"> </w:t>
      </w:r>
      <w:r>
        <w:rPr>
          <w:rFonts w:ascii="Times New Roman" w:hAnsi="Times New Roman" w:cs="Times New Roman"/>
          <w:sz w:val="24"/>
          <w:szCs w:val="24"/>
        </w:rPr>
        <w:t>The article has bearing on the research question as it addresses the specific requirements for reflective writing to be useful in education.  The next step, of course, would be for the authors to conduct a study specific to the framework to support its use or compare it to another framework to see if one is better than the other.</w:t>
      </w:r>
    </w:p>
    <w:p w14:paraId="3E624564" w14:textId="77777777" w:rsidR="0087383A" w:rsidRDefault="0087383A" w:rsidP="0088508E">
      <w:pPr>
        <w:spacing w:after="0" w:line="480" w:lineRule="auto"/>
        <w:rPr>
          <w:rFonts w:ascii="Times New Roman" w:hAnsi="Times New Roman" w:cs="Times New Roman"/>
          <w:b/>
          <w:sz w:val="24"/>
          <w:szCs w:val="24"/>
        </w:rPr>
      </w:pPr>
    </w:p>
    <w:p w14:paraId="4E7EE36F" w14:textId="64EF79CB" w:rsidR="00901DAB" w:rsidRDefault="00901DAB" w:rsidP="0088508E">
      <w:pPr>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Learning style and approaches</w:t>
      </w:r>
      <w:r w:rsidR="0087383A">
        <w:rPr>
          <w:rFonts w:ascii="Times New Roman" w:hAnsi="Times New Roman" w:cs="Times New Roman"/>
          <w:b/>
          <w:sz w:val="24"/>
          <w:szCs w:val="24"/>
        </w:rPr>
        <w:t>: c</w:t>
      </w:r>
      <w:r>
        <w:rPr>
          <w:rFonts w:ascii="Times New Roman" w:hAnsi="Times New Roman" w:cs="Times New Roman"/>
          <w:b/>
          <w:sz w:val="24"/>
          <w:szCs w:val="24"/>
        </w:rPr>
        <w:t>an reflective strategies encourage deep learning?</w:t>
      </w:r>
    </w:p>
    <w:p w14:paraId="617D6A51" w14:textId="5DED2A03" w:rsidR="00901DAB" w:rsidRPr="0087383A" w:rsidRDefault="0087383A" w:rsidP="0088508E">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Tsingos</w:t>
      </w:r>
      <w:proofErr w:type="spellEnd"/>
      <w:r>
        <w:rPr>
          <w:rFonts w:ascii="Times New Roman" w:hAnsi="Times New Roman" w:cs="Times New Roman"/>
          <w:sz w:val="24"/>
          <w:szCs w:val="24"/>
        </w:rPr>
        <w:t>, Bosnic-</w:t>
      </w:r>
      <w:proofErr w:type="spellStart"/>
      <w:r>
        <w:rPr>
          <w:rFonts w:ascii="Times New Roman" w:hAnsi="Times New Roman" w:cs="Times New Roman"/>
          <w:sz w:val="24"/>
          <w:szCs w:val="24"/>
        </w:rPr>
        <w:t>Anticevich</w:t>
      </w:r>
      <w:proofErr w:type="spellEnd"/>
      <w:r>
        <w:rPr>
          <w:rFonts w:ascii="Times New Roman" w:hAnsi="Times New Roman" w:cs="Times New Roman"/>
          <w:sz w:val="24"/>
          <w:szCs w:val="24"/>
        </w:rPr>
        <w:t xml:space="preserve">, and Smith (2015) present a study looking at reflective writing alongside the different types of learning styles of students and learning approaches that instructors use.  They used a snowball method looking at peer-reviewed articles from the past 30 years.  They found that the benefits of using reflective journaling went farther than just the course the student was in, but into their careers as well and recommended that learning outcomes and teaching methods need to be aligned to the use of reflective journaling.  This is related to the research question as the tools and techniques that are taught in class should provide this benefit.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achieve knowledge retention, techniques and tools, such as reflective writing, should provide life-long learning and skills to the student.</w:t>
      </w:r>
    </w:p>
    <w:p w14:paraId="1E5EAE51" w14:textId="7F2E75C2" w:rsidR="00117714" w:rsidRDefault="00117714" w:rsidP="006A4AA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Assessment and Analysis</w:t>
      </w:r>
    </w:p>
    <w:p w14:paraId="1DA82309" w14:textId="60ADED31" w:rsidR="005D0257" w:rsidRDefault="00041B85" w:rsidP="005D0257">
      <w:pPr>
        <w:spacing w:after="0" w:line="480" w:lineRule="auto"/>
        <w:ind w:left="720" w:hanging="720"/>
        <w:rPr>
          <w:rFonts w:ascii="Times New Roman" w:hAnsi="Times New Roman" w:cs="Times New Roman"/>
          <w:sz w:val="24"/>
          <w:szCs w:val="24"/>
        </w:rPr>
      </w:pPr>
      <w:r>
        <w:rPr>
          <w:rFonts w:ascii="Times New Roman" w:hAnsi="Times New Roman" w:cs="Times New Roman"/>
          <w:b/>
          <w:bCs/>
          <w:sz w:val="24"/>
          <w:szCs w:val="24"/>
        </w:rPr>
        <w:tab/>
      </w:r>
      <w:r w:rsidR="005D0257">
        <w:rPr>
          <w:rFonts w:ascii="Times New Roman" w:hAnsi="Times New Roman" w:cs="Times New Roman"/>
          <w:sz w:val="24"/>
          <w:szCs w:val="24"/>
        </w:rPr>
        <w:t xml:space="preserve">The amount of research done is certainly skewed to nursing and medicine, but as well </w:t>
      </w:r>
      <w:r w:rsidR="006A6608">
        <w:rPr>
          <w:rFonts w:ascii="Times New Roman" w:hAnsi="Times New Roman" w:cs="Times New Roman"/>
          <w:sz w:val="24"/>
          <w:szCs w:val="24"/>
        </w:rPr>
        <w:t>as</w:t>
      </w:r>
    </w:p>
    <w:p w14:paraId="19F4BDFB" w14:textId="55549794" w:rsidR="00F25B64" w:rsidRDefault="005D0257" w:rsidP="005D025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 focus on intrinsic skills.  </w:t>
      </w:r>
      <w:r w:rsidR="006A6608">
        <w:rPr>
          <w:rFonts w:ascii="Times New Roman" w:hAnsi="Times New Roman" w:cs="Times New Roman"/>
          <w:sz w:val="24"/>
          <w:szCs w:val="24"/>
        </w:rPr>
        <w:t>The research on reflective writing</w:t>
      </w:r>
      <w:r w:rsidR="00493891">
        <w:rPr>
          <w:rFonts w:ascii="Times New Roman" w:hAnsi="Times New Roman" w:cs="Times New Roman"/>
          <w:sz w:val="24"/>
          <w:szCs w:val="24"/>
        </w:rPr>
        <w:t xml:space="preserve"> </w:t>
      </w:r>
      <w:r w:rsidR="006A6608">
        <w:rPr>
          <w:rFonts w:ascii="Times New Roman" w:hAnsi="Times New Roman" w:cs="Times New Roman"/>
          <w:sz w:val="24"/>
          <w:szCs w:val="24"/>
        </w:rPr>
        <w:t>skills</w:t>
      </w:r>
      <w:r w:rsidR="007970F0">
        <w:rPr>
          <w:rFonts w:ascii="Times New Roman" w:hAnsi="Times New Roman" w:cs="Times New Roman"/>
          <w:sz w:val="24"/>
          <w:szCs w:val="24"/>
        </w:rPr>
        <w:t>,</w:t>
      </w:r>
      <w:r w:rsidR="00493891">
        <w:rPr>
          <w:rFonts w:ascii="Times New Roman" w:hAnsi="Times New Roman" w:cs="Times New Roman"/>
          <w:sz w:val="24"/>
          <w:szCs w:val="24"/>
        </w:rPr>
        <w:t xml:space="preserve"> ac</w:t>
      </w:r>
      <w:r w:rsidR="00F25B64">
        <w:rPr>
          <w:rFonts w:ascii="Times New Roman" w:hAnsi="Times New Roman" w:cs="Times New Roman"/>
          <w:sz w:val="24"/>
          <w:szCs w:val="24"/>
        </w:rPr>
        <w:t>knowledge that there are gaps</w:t>
      </w:r>
      <w:r w:rsidR="00493891">
        <w:rPr>
          <w:rFonts w:ascii="Times New Roman" w:hAnsi="Times New Roman" w:cs="Times New Roman"/>
          <w:sz w:val="24"/>
          <w:szCs w:val="24"/>
        </w:rPr>
        <w:t xml:space="preserve"> in the implementation of the reflective journaling process</w:t>
      </w:r>
      <w:r w:rsidR="00FB4C56">
        <w:rPr>
          <w:rFonts w:ascii="Times New Roman" w:hAnsi="Times New Roman" w:cs="Times New Roman"/>
          <w:sz w:val="24"/>
          <w:szCs w:val="24"/>
        </w:rPr>
        <w:t xml:space="preserve"> (</w:t>
      </w:r>
      <w:r w:rsidR="003B6B2D">
        <w:rPr>
          <w:rFonts w:ascii="Times New Roman" w:hAnsi="Times New Roman" w:cs="Times New Roman"/>
          <w:sz w:val="24"/>
          <w:szCs w:val="24"/>
        </w:rPr>
        <w:t xml:space="preserve">Pries, 2019; </w:t>
      </w:r>
      <w:proofErr w:type="spellStart"/>
      <w:r w:rsidR="00FB4C56">
        <w:rPr>
          <w:rFonts w:ascii="Times New Roman" w:hAnsi="Times New Roman" w:cs="Times New Roman"/>
          <w:sz w:val="24"/>
          <w:szCs w:val="24"/>
        </w:rPr>
        <w:t>Fersten</w:t>
      </w:r>
      <w:proofErr w:type="spellEnd"/>
      <w:r w:rsidR="00FB4C56">
        <w:rPr>
          <w:rFonts w:ascii="Times New Roman" w:hAnsi="Times New Roman" w:cs="Times New Roman"/>
          <w:sz w:val="24"/>
          <w:szCs w:val="24"/>
        </w:rPr>
        <w:t xml:space="preserve"> &amp; Reda, 2011; Burrows, McNeill, Hubele, &amp; Bellamy, 2001)</w:t>
      </w:r>
      <w:r w:rsidR="00493891">
        <w:rPr>
          <w:rFonts w:ascii="Times New Roman" w:hAnsi="Times New Roman" w:cs="Times New Roman"/>
          <w:sz w:val="24"/>
          <w:szCs w:val="24"/>
        </w:rPr>
        <w:t xml:space="preserve">.  </w:t>
      </w:r>
      <w:r w:rsidR="00FF731D">
        <w:rPr>
          <w:rFonts w:ascii="Times New Roman" w:hAnsi="Times New Roman" w:cs="Times New Roman"/>
          <w:sz w:val="24"/>
          <w:szCs w:val="24"/>
        </w:rPr>
        <w:t>Despite</w:t>
      </w:r>
      <w:r w:rsidR="00FD4C37">
        <w:rPr>
          <w:rFonts w:ascii="Times New Roman" w:hAnsi="Times New Roman" w:cs="Times New Roman"/>
          <w:sz w:val="24"/>
          <w:szCs w:val="24"/>
        </w:rPr>
        <w:t xml:space="preserve"> stating that the use of reflective journaling increased the depth of knowledge and understanding by the students</w:t>
      </w:r>
      <w:r w:rsidR="002630D5">
        <w:rPr>
          <w:rFonts w:ascii="Times New Roman" w:hAnsi="Times New Roman" w:cs="Times New Roman"/>
          <w:sz w:val="24"/>
          <w:szCs w:val="24"/>
        </w:rPr>
        <w:t>, this was not clear in the results (</w:t>
      </w:r>
      <w:proofErr w:type="spellStart"/>
      <w:r w:rsidR="00011029">
        <w:rPr>
          <w:rFonts w:ascii="Times New Roman" w:hAnsi="Times New Roman" w:cs="Times New Roman"/>
          <w:sz w:val="24"/>
          <w:szCs w:val="24"/>
        </w:rPr>
        <w:t>Tsingos</w:t>
      </w:r>
      <w:proofErr w:type="spellEnd"/>
      <w:r w:rsidR="00011029">
        <w:rPr>
          <w:rFonts w:ascii="Times New Roman" w:hAnsi="Times New Roman" w:cs="Times New Roman"/>
          <w:sz w:val="24"/>
          <w:szCs w:val="24"/>
        </w:rPr>
        <w:t>, Bosnic-</w:t>
      </w:r>
      <w:proofErr w:type="spellStart"/>
      <w:r w:rsidR="00011029">
        <w:rPr>
          <w:rFonts w:ascii="Times New Roman" w:hAnsi="Times New Roman" w:cs="Times New Roman"/>
          <w:sz w:val="24"/>
          <w:szCs w:val="24"/>
        </w:rPr>
        <w:t>Anticevich</w:t>
      </w:r>
      <w:proofErr w:type="spellEnd"/>
      <w:r w:rsidR="00011029">
        <w:rPr>
          <w:rFonts w:ascii="Times New Roman" w:hAnsi="Times New Roman" w:cs="Times New Roman"/>
          <w:sz w:val="24"/>
          <w:szCs w:val="24"/>
        </w:rPr>
        <w:t>, &amp; Brown, 2015;</w:t>
      </w:r>
      <w:r w:rsidR="00C56142">
        <w:rPr>
          <w:rFonts w:ascii="Times New Roman" w:hAnsi="Times New Roman" w:cs="Times New Roman"/>
          <w:sz w:val="24"/>
          <w:szCs w:val="24"/>
        </w:rPr>
        <w:t xml:space="preserve"> Langley &amp; Brown, 2010</w:t>
      </w:r>
      <w:r w:rsidR="001B0434">
        <w:rPr>
          <w:rFonts w:ascii="Times New Roman" w:hAnsi="Times New Roman" w:cs="Times New Roman"/>
          <w:sz w:val="24"/>
          <w:szCs w:val="24"/>
        </w:rPr>
        <w:t xml:space="preserve">). </w:t>
      </w:r>
      <w:r w:rsidR="00F25B64">
        <w:rPr>
          <w:rFonts w:ascii="Times New Roman" w:hAnsi="Times New Roman" w:cs="Times New Roman"/>
          <w:sz w:val="24"/>
          <w:szCs w:val="24"/>
        </w:rPr>
        <w:t xml:space="preserve">  Extensive research has been done into the benefits of reflective journaling (Langley &amp; Brown, 2010</w:t>
      </w:r>
      <w:r w:rsidR="007970F0">
        <w:rPr>
          <w:rFonts w:ascii="Times New Roman" w:hAnsi="Times New Roman" w:cs="Times New Roman"/>
          <w:sz w:val="24"/>
          <w:szCs w:val="24"/>
        </w:rPr>
        <w:t>) and w</w:t>
      </w:r>
      <w:r w:rsidR="00F25B64">
        <w:rPr>
          <w:rFonts w:ascii="Times New Roman" w:hAnsi="Times New Roman" w:cs="Times New Roman"/>
          <w:sz w:val="24"/>
          <w:szCs w:val="24"/>
        </w:rPr>
        <w:t xml:space="preserve">hile these benefits are certainly ones that should be endorsed and preferred by professionals involved in the caring science of nurse and doctor, they do not measure learning and understanding around more measurable course content.  Burrows, McNeill, </w:t>
      </w:r>
      <w:proofErr w:type="gramStart"/>
      <w:r w:rsidR="00F25B64">
        <w:rPr>
          <w:rFonts w:ascii="Times New Roman" w:hAnsi="Times New Roman" w:cs="Times New Roman"/>
          <w:sz w:val="24"/>
          <w:szCs w:val="24"/>
        </w:rPr>
        <w:t>Hubele</w:t>
      </w:r>
      <w:proofErr w:type="gramEnd"/>
      <w:r w:rsidR="00F25B64">
        <w:rPr>
          <w:rFonts w:ascii="Times New Roman" w:hAnsi="Times New Roman" w:cs="Times New Roman"/>
          <w:sz w:val="24"/>
          <w:szCs w:val="24"/>
        </w:rPr>
        <w:t xml:space="preserve"> and Bellamy (2001) echo this sentiment.</w:t>
      </w:r>
    </w:p>
    <w:p w14:paraId="748D4141" w14:textId="73298C0E" w:rsidR="00B76814" w:rsidRDefault="00B76814" w:rsidP="005D0257">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Another issue identified in the review is the student</w:t>
      </w:r>
      <w:r w:rsidR="00331791">
        <w:rPr>
          <w:rFonts w:ascii="Times New Roman" w:hAnsi="Times New Roman" w:cs="Times New Roman"/>
          <w:sz w:val="24"/>
          <w:szCs w:val="24"/>
        </w:rPr>
        <w:t>s’</w:t>
      </w:r>
      <w:r>
        <w:rPr>
          <w:rFonts w:ascii="Times New Roman" w:hAnsi="Times New Roman" w:cs="Times New Roman"/>
          <w:sz w:val="24"/>
          <w:szCs w:val="24"/>
        </w:rPr>
        <w:t xml:space="preserve"> ability to be honest</w:t>
      </w:r>
      <w:r w:rsidR="00CA39A0">
        <w:rPr>
          <w:rFonts w:ascii="Times New Roman" w:hAnsi="Times New Roman" w:cs="Times New Roman"/>
          <w:sz w:val="24"/>
          <w:szCs w:val="24"/>
        </w:rPr>
        <w:t xml:space="preserve"> in their journals</w:t>
      </w:r>
      <w:r w:rsidR="006331A5">
        <w:rPr>
          <w:rFonts w:ascii="Times New Roman" w:hAnsi="Times New Roman" w:cs="Times New Roman"/>
          <w:sz w:val="24"/>
          <w:szCs w:val="24"/>
        </w:rPr>
        <w:t xml:space="preserve"> for fear of being </w:t>
      </w:r>
      <w:r w:rsidR="00946726">
        <w:rPr>
          <w:rFonts w:ascii="Times New Roman" w:hAnsi="Times New Roman" w:cs="Times New Roman"/>
          <w:sz w:val="24"/>
          <w:szCs w:val="24"/>
        </w:rPr>
        <w:t>judged</w:t>
      </w:r>
      <w:r w:rsidR="006331A5">
        <w:rPr>
          <w:rFonts w:ascii="Times New Roman" w:hAnsi="Times New Roman" w:cs="Times New Roman"/>
          <w:sz w:val="24"/>
          <w:szCs w:val="24"/>
        </w:rPr>
        <w:t xml:space="preserve"> </w:t>
      </w:r>
      <w:r w:rsidR="00CA39A0">
        <w:rPr>
          <w:rFonts w:ascii="Times New Roman" w:hAnsi="Times New Roman" w:cs="Times New Roman"/>
          <w:sz w:val="24"/>
          <w:szCs w:val="24"/>
        </w:rPr>
        <w:t>(</w:t>
      </w:r>
      <w:r w:rsidR="006331A5">
        <w:rPr>
          <w:rFonts w:ascii="Times New Roman" w:hAnsi="Times New Roman" w:cs="Times New Roman"/>
          <w:sz w:val="24"/>
          <w:szCs w:val="24"/>
        </w:rPr>
        <w:t xml:space="preserve">Bowman &amp; Addy, </w:t>
      </w:r>
      <w:r w:rsidR="00946726">
        <w:rPr>
          <w:rFonts w:ascii="Times New Roman" w:hAnsi="Times New Roman" w:cs="Times New Roman"/>
          <w:sz w:val="24"/>
          <w:szCs w:val="24"/>
        </w:rPr>
        <w:t>2014).</w:t>
      </w:r>
      <w:r w:rsidR="00632AE0">
        <w:rPr>
          <w:rFonts w:ascii="Times New Roman" w:hAnsi="Times New Roman" w:cs="Times New Roman"/>
          <w:sz w:val="24"/>
          <w:szCs w:val="24"/>
        </w:rPr>
        <w:t xml:space="preserve">  </w:t>
      </w:r>
      <w:r w:rsidR="0049335A">
        <w:rPr>
          <w:rFonts w:ascii="Times New Roman" w:hAnsi="Times New Roman" w:cs="Times New Roman"/>
          <w:sz w:val="24"/>
          <w:szCs w:val="24"/>
        </w:rPr>
        <w:t xml:space="preserve">The students may fear </w:t>
      </w:r>
      <w:r w:rsidR="001457B0">
        <w:rPr>
          <w:rFonts w:ascii="Times New Roman" w:hAnsi="Times New Roman" w:cs="Times New Roman"/>
          <w:sz w:val="24"/>
          <w:szCs w:val="24"/>
        </w:rPr>
        <w:t>repercussion</w:t>
      </w:r>
      <w:r w:rsidR="0049335A">
        <w:rPr>
          <w:rFonts w:ascii="Times New Roman" w:hAnsi="Times New Roman" w:cs="Times New Roman"/>
          <w:sz w:val="24"/>
          <w:szCs w:val="24"/>
        </w:rPr>
        <w:t xml:space="preserve"> from the instructor</w:t>
      </w:r>
      <w:r w:rsidR="007840E7">
        <w:rPr>
          <w:rFonts w:ascii="Times New Roman" w:hAnsi="Times New Roman" w:cs="Times New Roman"/>
          <w:sz w:val="24"/>
          <w:szCs w:val="24"/>
        </w:rPr>
        <w:t xml:space="preserve"> or worry about saying what they think the instructor wants to hear</w:t>
      </w:r>
      <w:r w:rsidR="006222EA">
        <w:rPr>
          <w:rFonts w:ascii="Times New Roman" w:hAnsi="Times New Roman" w:cs="Times New Roman"/>
          <w:sz w:val="24"/>
          <w:szCs w:val="24"/>
        </w:rPr>
        <w:t xml:space="preserve"> rather than writing about what they are experiencing, learning, and feeling.</w:t>
      </w:r>
      <w:r w:rsidR="001457B0">
        <w:rPr>
          <w:rFonts w:ascii="Times New Roman" w:hAnsi="Times New Roman" w:cs="Times New Roman"/>
          <w:sz w:val="24"/>
          <w:szCs w:val="24"/>
        </w:rPr>
        <w:t xml:space="preserve">  </w:t>
      </w:r>
      <w:r w:rsidR="00632AE0">
        <w:rPr>
          <w:rFonts w:ascii="Times New Roman" w:hAnsi="Times New Roman" w:cs="Times New Roman"/>
          <w:sz w:val="24"/>
          <w:szCs w:val="24"/>
        </w:rPr>
        <w:t>A relationship of trust needs to be established between</w:t>
      </w:r>
      <w:r w:rsidR="00F74CFF">
        <w:rPr>
          <w:rFonts w:ascii="Times New Roman" w:hAnsi="Times New Roman" w:cs="Times New Roman"/>
          <w:sz w:val="24"/>
          <w:szCs w:val="24"/>
        </w:rPr>
        <w:t xml:space="preserve"> the student and the instructor (</w:t>
      </w:r>
      <w:r w:rsidR="00C24CBD">
        <w:rPr>
          <w:rFonts w:ascii="Times New Roman" w:hAnsi="Times New Roman" w:cs="Times New Roman"/>
          <w:sz w:val="24"/>
          <w:szCs w:val="24"/>
        </w:rPr>
        <w:t>Pries, 2019</w:t>
      </w:r>
      <w:r w:rsidR="00902FCE">
        <w:rPr>
          <w:rFonts w:ascii="Times New Roman" w:hAnsi="Times New Roman" w:cs="Times New Roman"/>
          <w:sz w:val="24"/>
          <w:szCs w:val="24"/>
        </w:rPr>
        <w:t xml:space="preserve">; </w:t>
      </w:r>
      <w:r w:rsidR="00F74CFF">
        <w:rPr>
          <w:rFonts w:ascii="Times New Roman" w:hAnsi="Times New Roman" w:cs="Times New Roman"/>
          <w:sz w:val="24"/>
          <w:szCs w:val="24"/>
        </w:rPr>
        <w:t>Langl</w:t>
      </w:r>
      <w:r w:rsidR="000E600C">
        <w:rPr>
          <w:rFonts w:ascii="Times New Roman" w:hAnsi="Times New Roman" w:cs="Times New Roman"/>
          <w:sz w:val="24"/>
          <w:szCs w:val="24"/>
        </w:rPr>
        <w:t>e</w:t>
      </w:r>
      <w:r w:rsidR="00F74CFF">
        <w:rPr>
          <w:rFonts w:ascii="Times New Roman" w:hAnsi="Times New Roman" w:cs="Times New Roman"/>
          <w:sz w:val="24"/>
          <w:szCs w:val="24"/>
        </w:rPr>
        <w:t>y &amp; Brown, 2010)</w:t>
      </w:r>
      <w:r w:rsidR="00902FCE">
        <w:rPr>
          <w:rFonts w:ascii="Times New Roman" w:hAnsi="Times New Roman" w:cs="Times New Roman"/>
          <w:sz w:val="24"/>
          <w:szCs w:val="24"/>
        </w:rPr>
        <w:t>.</w:t>
      </w:r>
      <w:r w:rsidR="00666F79">
        <w:rPr>
          <w:rFonts w:ascii="Times New Roman" w:hAnsi="Times New Roman" w:cs="Times New Roman"/>
          <w:sz w:val="24"/>
          <w:szCs w:val="24"/>
        </w:rPr>
        <w:t xml:space="preserve">  </w:t>
      </w:r>
      <w:r w:rsidR="001457B0">
        <w:rPr>
          <w:rFonts w:ascii="Times New Roman" w:hAnsi="Times New Roman" w:cs="Times New Roman"/>
          <w:sz w:val="24"/>
          <w:szCs w:val="24"/>
        </w:rPr>
        <w:t>And the c</w:t>
      </w:r>
      <w:r w:rsidR="00902FCE">
        <w:rPr>
          <w:rFonts w:ascii="Times New Roman" w:hAnsi="Times New Roman" w:cs="Times New Roman"/>
          <w:sz w:val="24"/>
          <w:szCs w:val="24"/>
        </w:rPr>
        <w:t xml:space="preserve">ritique of </w:t>
      </w:r>
      <w:r w:rsidR="00AC682B">
        <w:rPr>
          <w:rFonts w:ascii="Times New Roman" w:hAnsi="Times New Roman" w:cs="Times New Roman"/>
          <w:sz w:val="24"/>
          <w:szCs w:val="24"/>
        </w:rPr>
        <w:t>a student journal must be done carefully and constructively (Pries, 2019</w:t>
      </w:r>
      <w:r w:rsidR="00BA75B4">
        <w:rPr>
          <w:rFonts w:ascii="Times New Roman" w:hAnsi="Times New Roman" w:cs="Times New Roman"/>
          <w:sz w:val="24"/>
          <w:szCs w:val="24"/>
        </w:rPr>
        <w:t xml:space="preserve">. </w:t>
      </w:r>
      <w:proofErr w:type="spellStart"/>
      <w:r w:rsidR="00BA75B4">
        <w:rPr>
          <w:rFonts w:ascii="Times New Roman" w:hAnsi="Times New Roman" w:cs="Times New Roman"/>
          <w:sz w:val="24"/>
          <w:szCs w:val="24"/>
        </w:rPr>
        <w:t>Fersten</w:t>
      </w:r>
      <w:proofErr w:type="spellEnd"/>
      <w:r w:rsidR="00BA75B4">
        <w:rPr>
          <w:rFonts w:ascii="Times New Roman" w:hAnsi="Times New Roman" w:cs="Times New Roman"/>
          <w:sz w:val="24"/>
          <w:szCs w:val="24"/>
        </w:rPr>
        <w:t xml:space="preserve"> &amp; Reda, 2011</w:t>
      </w:r>
      <w:r w:rsidR="00AC682B">
        <w:rPr>
          <w:rFonts w:ascii="Times New Roman" w:hAnsi="Times New Roman" w:cs="Times New Roman"/>
          <w:sz w:val="24"/>
          <w:szCs w:val="24"/>
        </w:rPr>
        <w:t>)</w:t>
      </w:r>
      <w:r w:rsidR="00BA75B4">
        <w:rPr>
          <w:rFonts w:ascii="Times New Roman" w:hAnsi="Times New Roman" w:cs="Times New Roman"/>
          <w:sz w:val="24"/>
          <w:szCs w:val="24"/>
        </w:rPr>
        <w:t>.</w:t>
      </w:r>
    </w:p>
    <w:p w14:paraId="0D98DE6C" w14:textId="46571FC6" w:rsidR="00F25B64" w:rsidRDefault="00F25B64" w:rsidP="005D025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While many of the articles reviewed mentioned that there has been good research into frameworks for reflective journaling, they also identified some issues.  Students still need some guidance and teaching of reflective writing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benefit from the use of a reflective journal (Pries, 2019; </w:t>
      </w:r>
      <w:proofErr w:type="spellStart"/>
      <w:r>
        <w:rPr>
          <w:rFonts w:ascii="Times New Roman" w:hAnsi="Times New Roman" w:cs="Times New Roman"/>
          <w:sz w:val="24"/>
          <w:szCs w:val="24"/>
        </w:rPr>
        <w:t>Tsingos</w:t>
      </w:r>
      <w:proofErr w:type="spellEnd"/>
      <w:r>
        <w:rPr>
          <w:rFonts w:ascii="Times New Roman" w:hAnsi="Times New Roman" w:cs="Times New Roman"/>
          <w:sz w:val="24"/>
          <w:szCs w:val="24"/>
        </w:rPr>
        <w:t>, Bosnic-</w:t>
      </w:r>
      <w:proofErr w:type="spellStart"/>
      <w:r>
        <w:rPr>
          <w:rFonts w:ascii="Times New Roman" w:hAnsi="Times New Roman" w:cs="Times New Roman"/>
          <w:sz w:val="24"/>
          <w:szCs w:val="24"/>
        </w:rPr>
        <w:t>Anticevich</w:t>
      </w:r>
      <w:proofErr w:type="spellEnd"/>
      <w:r>
        <w:rPr>
          <w:rFonts w:ascii="Times New Roman" w:hAnsi="Times New Roman" w:cs="Times New Roman"/>
          <w:sz w:val="24"/>
          <w:szCs w:val="24"/>
        </w:rPr>
        <w:t xml:space="preserve">, &amp; Brown, 2015).  This is a crucial component for any undergraduate or graduate program.  Fernsten and Reda (2011) state that students can be labelled as bad students when they have underdeveloped writing skills and then follow suit with this by turning in assignments late, missing requirements in their assignments and/or plagiarising.  With proper guidance, students can move from being frustrated with their learning and understanding because they lack the skills to write an assignment to feel open to explore the topics and ask questions (Fernsten &amp; Reda, 2011).  Much of the research comments on this issue; that students found the writing difficult and did not understand the goals and benefits of reflective journaling (Pries, 2019; </w:t>
      </w:r>
      <w:proofErr w:type="spellStart"/>
      <w:r>
        <w:rPr>
          <w:rFonts w:ascii="Times New Roman" w:hAnsi="Times New Roman" w:cs="Times New Roman"/>
          <w:sz w:val="24"/>
          <w:szCs w:val="24"/>
        </w:rPr>
        <w:t>Tsingos</w:t>
      </w:r>
      <w:proofErr w:type="spellEnd"/>
      <w:r>
        <w:rPr>
          <w:rFonts w:ascii="Times New Roman" w:hAnsi="Times New Roman" w:cs="Times New Roman"/>
          <w:sz w:val="24"/>
          <w:szCs w:val="24"/>
        </w:rPr>
        <w:t>, Bosnic-</w:t>
      </w:r>
      <w:proofErr w:type="spellStart"/>
      <w:r>
        <w:rPr>
          <w:rFonts w:ascii="Times New Roman" w:hAnsi="Times New Roman" w:cs="Times New Roman"/>
          <w:sz w:val="24"/>
          <w:szCs w:val="24"/>
        </w:rPr>
        <w:t>Anticevich</w:t>
      </w:r>
      <w:proofErr w:type="spellEnd"/>
      <w:r>
        <w:rPr>
          <w:rFonts w:ascii="Times New Roman" w:hAnsi="Times New Roman" w:cs="Times New Roman"/>
          <w:sz w:val="24"/>
          <w:szCs w:val="24"/>
        </w:rPr>
        <w:t xml:space="preserve"> &amp; Brown, 2015; Bowman &amp; Addyman, 2014).  One article found that as a student moved through their undergraduate program, their deep learning declined and they focused on assessment only (</w:t>
      </w:r>
      <w:proofErr w:type="spellStart"/>
      <w:r>
        <w:rPr>
          <w:rFonts w:ascii="Times New Roman" w:hAnsi="Times New Roman" w:cs="Times New Roman"/>
          <w:sz w:val="24"/>
          <w:szCs w:val="24"/>
        </w:rPr>
        <w:t>Tsingos</w:t>
      </w:r>
      <w:proofErr w:type="spellEnd"/>
      <w:r>
        <w:rPr>
          <w:rFonts w:ascii="Times New Roman" w:hAnsi="Times New Roman" w:cs="Times New Roman"/>
          <w:sz w:val="24"/>
          <w:szCs w:val="24"/>
        </w:rPr>
        <w:t>, Bosnic-</w:t>
      </w:r>
      <w:proofErr w:type="spellStart"/>
      <w:r>
        <w:rPr>
          <w:rFonts w:ascii="Times New Roman" w:hAnsi="Times New Roman" w:cs="Times New Roman"/>
          <w:sz w:val="24"/>
          <w:szCs w:val="24"/>
        </w:rPr>
        <w:t>Anticevich</w:t>
      </w:r>
      <w:proofErr w:type="spellEnd"/>
      <w:r>
        <w:rPr>
          <w:rFonts w:ascii="Times New Roman" w:hAnsi="Times New Roman" w:cs="Times New Roman"/>
          <w:sz w:val="24"/>
          <w:szCs w:val="24"/>
        </w:rPr>
        <w:t xml:space="preserve"> &amp; Brown, 2015).</w:t>
      </w:r>
    </w:p>
    <w:p w14:paraId="3468945B" w14:textId="7643C0B8" w:rsidR="00041B85" w:rsidRDefault="00590F26" w:rsidP="00AD74E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More </w:t>
      </w:r>
      <w:r w:rsidR="00F851AC">
        <w:rPr>
          <w:rFonts w:ascii="Times New Roman" w:hAnsi="Times New Roman" w:cs="Times New Roman"/>
          <w:sz w:val="24"/>
          <w:szCs w:val="24"/>
        </w:rPr>
        <w:t>than h</w:t>
      </w:r>
      <w:r w:rsidR="005D0257">
        <w:rPr>
          <w:rFonts w:ascii="Times New Roman" w:hAnsi="Times New Roman" w:cs="Times New Roman"/>
          <w:sz w:val="24"/>
          <w:szCs w:val="24"/>
        </w:rPr>
        <w:t>alf of the articles reviewed had a short list of references and</w:t>
      </w:r>
      <w:r w:rsidR="00567A5B">
        <w:rPr>
          <w:rFonts w:ascii="Times New Roman" w:hAnsi="Times New Roman" w:cs="Times New Roman"/>
          <w:sz w:val="24"/>
          <w:szCs w:val="24"/>
        </w:rPr>
        <w:t xml:space="preserve"> only a few mentioned extensive literature reviews.</w:t>
      </w:r>
      <w:r w:rsidR="001B0434">
        <w:rPr>
          <w:rFonts w:ascii="Times New Roman" w:hAnsi="Times New Roman" w:cs="Times New Roman"/>
          <w:sz w:val="24"/>
          <w:szCs w:val="24"/>
        </w:rPr>
        <w:t xml:space="preserve">  </w:t>
      </w:r>
      <w:r w:rsidR="00CE0A7A">
        <w:rPr>
          <w:rFonts w:ascii="Times New Roman" w:hAnsi="Times New Roman" w:cs="Times New Roman"/>
          <w:sz w:val="24"/>
          <w:szCs w:val="24"/>
        </w:rPr>
        <w:t xml:space="preserve">As mentioned previously, much of the work on the </w:t>
      </w:r>
      <w:r w:rsidR="00A12B73">
        <w:rPr>
          <w:rFonts w:ascii="Times New Roman" w:hAnsi="Times New Roman" w:cs="Times New Roman"/>
          <w:sz w:val="24"/>
          <w:szCs w:val="24"/>
        </w:rPr>
        <w:lastRenderedPageBreak/>
        <w:t>technique</w:t>
      </w:r>
      <w:r w:rsidR="00CE0A7A">
        <w:rPr>
          <w:rFonts w:ascii="Times New Roman" w:hAnsi="Times New Roman" w:cs="Times New Roman"/>
          <w:sz w:val="24"/>
          <w:szCs w:val="24"/>
        </w:rPr>
        <w:t xml:space="preserve"> of reflection did not start until the 1980’s and this is clear, as </w:t>
      </w:r>
      <w:r w:rsidR="00394D6D">
        <w:rPr>
          <w:rFonts w:ascii="Times New Roman" w:hAnsi="Times New Roman" w:cs="Times New Roman"/>
          <w:sz w:val="24"/>
          <w:szCs w:val="24"/>
        </w:rPr>
        <w:t xml:space="preserve">research does not seem to take off until the </w:t>
      </w:r>
      <w:r w:rsidR="00CE0A7A">
        <w:rPr>
          <w:rFonts w:ascii="Times New Roman" w:hAnsi="Times New Roman" w:cs="Times New Roman"/>
          <w:sz w:val="24"/>
          <w:szCs w:val="24"/>
        </w:rPr>
        <w:t>1990’s</w:t>
      </w:r>
      <w:r w:rsidR="00394D6D">
        <w:rPr>
          <w:rFonts w:ascii="Times New Roman" w:hAnsi="Times New Roman" w:cs="Times New Roman"/>
          <w:sz w:val="24"/>
          <w:szCs w:val="24"/>
        </w:rPr>
        <w:t xml:space="preserve">.  </w:t>
      </w:r>
      <w:r w:rsidR="001B0434">
        <w:rPr>
          <w:rFonts w:ascii="Times New Roman" w:hAnsi="Times New Roman" w:cs="Times New Roman"/>
          <w:sz w:val="24"/>
          <w:szCs w:val="24"/>
        </w:rPr>
        <w:t>As well, much of the research focused around one or two classes of students.  Longitudinal studies like Fernsten and Reda</w:t>
      </w:r>
      <w:r w:rsidR="00A4301C">
        <w:rPr>
          <w:rFonts w:ascii="Times New Roman" w:hAnsi="Times New Roman" w:cs="Times New Roman"/>
          <w:sz w:val="24"/>
          <w:szCs w:val="24"/>
        </w:rPr>
        <w:t xml:space="preserve"> (2011) with their fifteen years of collecting information</w:t>
      </w:r>
      <w:r w:rsidR="009F6C44">
        <w:rPr>
          <w:rFonts w:ascii="Times New Roman" w:hAnsi="Times New Roman" w:cs="Times New Roman"/>
          <w:sz w:val="24"/>
          <w:szCs w:val="24"/>
        </w:rPr>
        <w:t xml:space="preserve"> would do better to show student’s grasp of knowledge.  </w:t>
      </w:r>
      <w:r w:rsidR="0093656E">
        <w:rPr>
          <w:rFonts w:ascii="Times New Roman" w:hAnsi="Times New Roman" w:cs="Times New Roman"/>
          <w:sz w:val="24"/>
          <w:szCs w:val="24"/>
        </w:rPr>
        <w:t>There were also only two studies reviewed that compared</w:t>
      </w:r>
      <w:r w:rsidR="00B84FE2">
        <w:rPr>
          <w:rFonts w:ascii="Times New Roman" w:hAnsi="Times New Roman" w:cs="Times New Roman"/>
          <w:sz w:val="24"/>
          <w:szCs w:val="24"/>
        </w:rPr>
        <w:t xml:space="preserve"> classes or assignments done with and without a reflective journal (</w:t>
      </w:r>
      <w:proofErr w:type="spellStart"/>
      <w:r w:rsidR="00B84FE2">
        <w:rPr>
          <w:rFonts w:ascii="Times New Roman" w:hAnsi="Times New Roman" w:cs="Times New Roman"/>
          <w:sz w:val="24"/>
          <w:szCs w:val="24"/>
        </w:rPr>
        <w:t>Fersten</w:t>
      </w:r>
      <w:proofErr w:type="spellEnd"/>
      <w:r w:rsidR="00B84FE2">
        <w:rPr>
          <w:rFonts w:ascii="Times New Roman" w:hAnsi="Times New Roman" w:cs="Times New Roman"/>
          <w:sz w:val="24"/>
          <w:szCs w:val="24"/>
        </w:rPr>
        <w:t xml:space="preserve"> &amp; Reda, 2011</w:t>
      </w:r>
      <w:r w:rsidR="002D1400">
        <w:rPr>
          <w:rFonts w:ascii="Times New Roman" w:hAnsi="Times New Roman" w:cs="Times New Roman"/>
          <w:sz w:val="24"/>
          <w:szCs w:val="24"/>
        </w:rPr>
        <w:t>, Burrows</w:t>
      </w:r>
      <w:r w:rsidR="005D2415">
        <w:rPr>
          <w:rFonts w:ascii="Times New Roman" w:hAnsi="Times New Roman" w:cs="Times New Roman"/>
          <w:sz w:val="24"/>
          <w:szCs w:val="24"/>
        </w:rPr>
        <w:t xml:space="preserve">, McNeill, Hubele &amp; Bellamy, 2001).  </w:t>
      </w:r>
      <w:r w:rsidR="009F6C44">
        <w:rPr>
          <w:rFonts w:ascii="Times New Roman" w:hAnsi="Times New Roman" w:cs="Times New Roman"/>
          <w:sz w:val="24"/>
          <w:szCs w:val="24"/>
        </w:rPr>
        <w:t>At the very least, the length of an undergraduate or graduate program would</w:t>
      </w:r>
      <w:r w:rsidR="00CE0A7A">
        <w:rPr>
          <w:rFonts w:ascii="Times New Roman" w:hAnsi="Times New Roman" w:cs="Times New Roman"/>
          <w:sz w:val="24"/>
          <w:szCs w:val="24"/>
        </w:rPr>
        <w:t xml:space="preserve"> shed better light</w:t>
      </w:r>
      <w:r w:rsidR="005D2415">
        <w:rPr>
          <w:rFonts w:ascii="Times New Roman" w:hAnsi="Times New Roman" w:cs="Times New Roman"/>
          <w:sz w:val="24"/>
          <w:szCs w:val="24"/>
        </w:rPr>
        <w:t xml:space="preserve"> on knowledge retention as</w:t>
      </w:r>
      <w:r w:rsidR="00595AEC">
        <w:rPr>
          <w:rFonts w:ascii="Times New Roman" w:hAnsi="Times New Roman" w:cs="Times New Roman"/>
          <w:sz w:val="24"/>
          <w:szCs w:val="24"/>
        </w:rPr>
        <w:t xml:space="preserve"> students</w:t>
      </w:r>
      <w:r w:rsidR="00782F33">
        <w:rPr>
          <w:rFonts w:ascii="Times New Roman" w:hAnsi="Times New Roman" w:cs="Times New Roman"/>
          <w:sz w:val="24"/>
          <w:szCs w:val="24"/>
        </w:rPr>
        <w:t>’ knowledge and understanding of the</w:t>
      </w:r>
      <w:r w:rsidR="00115F8D">
        <w:rPr>
          <w:rFonts w:ascii="Times New Roman" w:hAnsi="Times New Roman" w:cs="Times New Roman"/>
          <w:sz w:val="24"/>
          <w:szCs w:val="24"/>
        </w:rPr>
        <w:t xml:space="preserve"> theories and concepts related to their major should build through their program</w:t>
      </w:r>
      <w:r w:rsidR="00AD74EC">
        <w:rPr>
          <w:rFonts w:ascii="Times New Roman" w:hAnsi="Times New Roman" w:cs="Times New Roman"/>
          <w:sz w:val="24"/>
          <w:szCs w:val="24"/>
        </w:rPr>
        <w:t>.</w:t>
      </w:r>
    </w:p>
    <w:p w14:paraId="55927F80" w14:textId="53029441" w:rsidR="00310BD3" w:rsidRDefault="00310BD3" w:rsidP="00310BD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Collection</w:t>
      </w:r>
    </w:p>
    <w:p w14:paraId="7032415E" w14:textId="54CD073F" w:rsidR="00310BD3" w:rsidRDefault="00310BD3" w:rsidP="00310BD3">
      <w:pPr>
        <w:spacing w:after="0" w:line="480" w:lineRule="auto"/>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From conducting the literature review, there</w:t>
      </w:r>
      <w:proofErr w:type="gramEnd"/>
      <w:r>
        <w:rPr>
          <w:rFonts w:ascii="Times New Roman" w:hAnsi="Times New Roman" w:cs="Times New Roman"/>
          <w:sz w:val="24"/>
          <w:szCs w:val="24"/>
        </w:rPr>
        <w:t xml:space="preserve"> are </w:t>
      </w:r>
      <w:r w:rsidR="00595AEC">
        <w:rPr>
          <w:rFonts w:ascii="Times New Roman" w:hAnsi="Times New Roman" w:cs="Times New Roman"/>
          <w:sz w:val="24"/>
          <w:szCs w:val="24"/>
        </w:rPr>
        <w:t>several</w:t>
      </w:r>
      <w:r>
        <w:rPr>
          <w:rFonts w:ascii="Times New Roman" w:hAnsi="Times New Roman" w:cs="Times New Roman"/>
          <w:sz w:val="24"/>
          <w:szCs w:val="24"/>
        </w:rPr>
        <w:t xml:space="preserve"> ways to undertake this research.</w:t>
      </w:r>
      <w:r w:rsidR="00652758">
        <w:rPr>
          <w:rFonts w:ascii="Times New Roman" w:hAnsi="Times New Roman" w:cs="Times New Roman"/>
          <w:sz w:val="24"/>
          <w:szCs w:val="24"/>
        </w:rPr>
        <w:t xml:space="preserve">  </w:t>
      </w:r>
      <w:r w:rsidR="00B565D6">
        <w:rPr>
          <w:rFonts w:ascii="Times New Roman" w:hAnsi="Times New Roman" w:cs="Times New Roman"/>
          <w:sz w:val="24"/>
          <w:szCs w:val="24"/>
        </w:rPr>
        <w:t>Q</w:t>
      </w:r>
      <w:r w:rsidR="00652758">
        <w:rPr>
          <w:rFonts w:ascii="Times New Roman" w:hAnsi="Times New Roman" w:cs="Times New Roman"/>
          <w:sz w:val="24"/>
          <w:szCs w:val="24"/>
        </w:rPr>
        <w:t>uan</w:t>
      </w:r>
      <w:r w:rsidR="00FF15E6">
        <w:rPr>
          <w:rFonts w:ascii="Times New Roman" w:hAnsi="Times New Roman" w:cs="Times New Roman"/>
          <w:sz w:val="24"/>
          <w:szCs w:val="24"/>
        </w:rPr>
        <w:t>titative method</w:t>
      </w:r>
      <w:r w:rsidR="00B565D6">
        <w:rPr>
          <w:rFonts w:ascii="Times New Roman" w:hAnsi="Times New Roman" w:cs="Times New Roman"/>
          <w:sz w:val="24"/>
          <w:szCs w:val="24"/>
        </w:rPr>
        <w:t>s are suitable, o</w:t>
      </w:r>
      <w:r>
        <w:rPr>
          <w:rFonts w:ascii="Times New Roman" w:hAnsi="Times New Roman" w:cs="Times New Roman"/>
          <w:sz w:val="24"/>
          <w:szCs w:val="24"/>
        </w:rPr>
        <w:t>ne is to randomly assign students to</w:t>
      </w:r>
      <w:r w:rsidR="00595AEC">
        <w:rPr>
          <w:rFonts w:ascii="Times New Roman" w:hAnsi="Times New Roman" w:cs="Times New Roman"/>
          <w:sz w:val="24"/>
          <w:szCs w:val="24"/>
        </w:rPr>
        <w:t xml:space="preserve"> either a course that uses reflective journaling or not and compare grades, overall and on individual assignments.</w:t>
      </w:r>
      <w:r w:rsidR="00991114">
        <w:rPr>
          <w:rFonts w:ascii="Times New Roman" w:hAnsi="Times New Roman" w:cs="Times New Roman"/>
          <w:sz w:val="24"/>
          <w:szCs w:val="24"/>
        </w:rPr>
        <w:t xml:space="preserve">   Another similar method </w:t>
      </w:r>
      <w:r w:rsidR="00595AEC">
        <w:rPr>
          <w:rFonts w:ascii="Times New Roman" w:hAnsi="Times New Roman" w:cs="Times New Roman"/>
          <w:sz w:val="24"/>
          <w:szCs w:val="24"/>
        </w:rPr>
        <w:t xml:space="preserve">is that used in the research done by Burrows, McNeill, </w:t>
      </w:r>
      <w:proofErr w:type="gramStart"/>
      <w:r w:rsidR="00595AEC">
        <w:rPr>
          <w:rFonts w:ascii="Times New Roman" w:hAnsi="Times New Roman" w:cs="Times New Roman"/>
          <w:sz w:val="24"/>
          <w:szCs w:val="24"/>
        </w:rPr>
        <w:t>Hubele</w:t>
      </w:r>
      <w:proofErr w:type="gramEnd"/>
      <w:r w:rsidR="00595AEC">
        <w:rPr>
          <w:rFonts w:ascii="Times New Roman" w:hAnsi="Times New Roman" w:cs="Times New Roman"/>
          <w:sz w:val="24"/>
          <w:szCs w:val="24"/>
        </w:rPr>
        <w:t xml:space="preserve"> and Bellamy (2001)</w:t>
      </w:r>
      <w:r w:rsidR="00143725">
        <w:rPr>
          <w:rFonts w:ascii="Times New Roman" w:hAnsi="Times New Roman" w:cs="Times New Roman"/>
          <w:sz w:val="24"/>
          <w:szCs w:val="24"/>
        </w:rPr>
        <w:t xml:space="preserve"> where they used quizzes at certain points along the course</w:t>
      </w:r>
      <w:r w:rsidR="00991114">
        <w:rPr>
          <w:rFonts w:ascii="Times New Roman" w:hAnsi="Times New Roman" w:cs="Times New Roman"/>
          <w:sz w:val="24"/>
          <w:szCs w:val="24"/>
        </w:rPr>
        <w:t xml:space="preserve"> to assess knowledge retention</w:t>
      </w:r>
      <w:r w:rsidR="00595AEC">
        <w:rPr>
          <w:rFonts w:ascii="Times New Roman" w:hAnsi="Times New Roman" w:cs="Times New Roman"/>
          <w:sz w:val="24"/>
          <w:szCs w:val="24"/>
        </w:rPr>
        <w:t xml:space="preserve">.  In their study, the use of reflective journaling was voluntary and there was a clear distinction between the grades of those who volunteered and those who did not.  One could argue for the bias that the students who chose to do the reflective journaling component were already in a group of strong students with strong study skills and so recognised that the learning tool would benefit their understanding in the course.  It would be better to compare a random selection of students rather than let them </w:t>
      </w:r>
      <w:proofErr w:type="gramStart"/>
      <w:r w:rsidR="00595AEC">
        <w:rPr>
          <w:rFonts w:ascii="Times New Roman" w:hAnsi="Times New Roman" w:cs="Times New Roman"/>
          <w:sz w:val="24"/>
          <w:szCs w:val="24"/>
        </w:rPr>
        <w:t>chose</w:t>
      </w:r>
      <w:proofErr w:type="gramEnd"/>
      <w:r w:rsidR="00595AEC">
        <w:rPr>
          <w:rFonts w:ascii="Times New Roman" w:hAnsi="Times New Roman" w:cs="Times New Roman"/>
          <w:sz w:val="24"/>
          <w:szCs w:val="24"/>
        </w:rPr>
        <w:t xml:space="preserve"> for themselves.  The quizzes in this study were directly linked to measure knowledge retention and </w:t>
      </w:r>
      <w:r w:rsidR="00143725">
        <w:rPr>
          <w:rFonts w:ascii="Times New Roman" w:hAnsi="Times New Roman" w:cs="Times New Roman"/>
          <w:sz w:val="24"/>
          <w:szCs w:val="24"/>
        </w:rPr>
        <w:t xml:space="preserve">in recreating for use in this new research </w:t>
      </w:r>
      <w:r w:rsidR="00595AEC">
        <w:rPr>
          <w:rFonts w:ascii="Times New Roman" w:hAnsi="Times New Roman" w:cs="Times New Roman"/>
          <w:sz w:val="24"/>
          <w:szCs w:val="24"/>
        </w:rPr>
        <w:t xml:space="preserve">should be related to the learning outcomes of the course being taken.  Of course, rather than one semester of one </w:t>
      </w:r>
      <w:r w:rsidR="00595AEC">
        <w:rPr>
          <w:rFonts w:ascii="Times New Roman" w:hAnsi="Times New Roman" w:cs="Times New Roman"/>
          <w:sz w:val="24"/>
          <w:szCs w:val="24"/>
        </w:rPr>
        <w:lastRenderedPageBreak/>
        <w:t xml:space="preserve">group of students, the study needs to cross the breadth of the student experience starting with the first year to the last.  </w:t>
      </w:r>
      <w:proofErr w:type="gramStart"/>
      <w:r w:rsidR="00595AEC">
        <w:rPr>
          <w:rFonts w:ascii="Times New Roman" w:hAnsi="Times New Roman" w:cs="Times New Roman"/>
          <w:sz w:val="24"/>
          <w:szCs w:val="24"/>
        </w:rPr>
        <w:t>In regards to</w:t>
      </w:r>
      <w:proofErr w:type="gramEnd"/>
      <w:r w:rsidR="00595AEC">
        <w:rPr>
          <w:rFonts w:ascii="Times New Roman" w:hAnsi="Times New Roman" w:cs="Times New Roman"/>
          <w:sz w:val="24"/>
          <w:szCs w:val="24"/>
        </w:rPr>
        <w:t xml:space="preserve"> the MAIS program, because it is online, and each student f</w:t>
      </w:r>
      <w:r w:rsidR="00143725">
        <w:rPr>
          <w:rFonts w:ascii="Times New Roman" w:hAnsi="Times New Roman" w:cs="Times New Roman"/>
          <w:sz w:val="24"/>
          <w:szCs w:val="24"/>
        </w:rPr>
        <w:t>lows through at their own pace,</w:t>
      </w:r>
      <w:r w:rsidR="00595AEC">
        <w:rPr>
          <w:rFonts w:ascii="Times New Roman" w:hAnsi="Times New Roman" w:cs="Times New Roman"/>
          <w:sz w:val="24"/>
          <w:szCs w:val="24"/>
        </w:rPr>
        <w:t xml:space="preserve"> completing similar courses at different times, the information collected could not only be broken down course by course, but then identified in sections of how many courses the student at had taken in the graduate study journey: 1-4, 5-8, 9-12 for example.</w:t>
      </w:r>
      <w:r w:rsidR="00991114">
        <w:rPr>
          <w:rFonts w:ascii="Times New Roman" w:hAnsi="Times New Roman" w:cs="Times New Roman"/>
          <w:sz w:val="24"/>
          <w:szCs w:val="24"/>
        </w:rPr>
        <w:t xml:space="preserve">  This data collection method is a good option as measurements can be taken along the point of the course, and not just an end tally.  As well, using quizzes that link to content and learning outcomes is a popular measurement tool used across the education system today and an empirical view on the science of research</w:t>
      </w:r>
      <w:r w:rsidR="004019EE">
        <w:rPr>
          <w:rFonts w:ascii="Times New Roman" w:hAnsi="Times New Roman" w:cs="Times New Roman"/>
          <w:sz w:val="24"/>
          <w:szCs w:val="24"/>
        </w:rPr>
        <w:t xml:space="preserve">.  Grading systems are a very controversial topic and have been for many years, being called psychologically hurtful but at the same time finding that </w:t>
      </w:r>
      <w:proofErr w:type="gramStart"/>
      <w:r w:rsidR="004019EE">
        <w:rPr>
          <w:rFonts w:ascii="Times New Roman" w:hAnsi="Times New Roman" w:cs="Times New Roman"/>
          <w:sz w:val="24"/>
          <w:szCs w:val="24"/>
        </w:rPr>
        <w:t>that students</w:t>
      </w:r>
      <w:proofErr w:type="gramEnd"/>
      <w:r w:rsidR="004019EE">
        <w:rPr>
          <w:rFonts w:ascii="Times New Roman" w:hAnsi="Times New Roman" w:cs="Times New Roman"/>
          <w:sz w:val="24"/>
          <w:szCs w:val="24"/>
        </w:rPr>
        <w:t xml:space="preserve"> paid more attention to the class (</w:t>
      </w:r>
      <w:proofErr w:type="spellStart"/>
      <w:r w:rsidR="004019EE">
        <w:rPr>
          <w:rFonts w:ascii="Times New Roman" w:hAnsi="Times New Roman" w:cs="Times New Roman"/>
          <w:sz w:val="24"/>
          <w:szCs w:val="24"/>
        </w:rPr>
        <w:t>Schinkse</w:t>
      </w:r>
      <w:proofErr w:type="spellEnd"/>
      <w:r w:rsidR="004019EE">
        <w:rPr>
          <w:rFonts w:ascii="Times New Roman" w:hAnsi="Times New Roman" w:cs="Times New Roman"/>
          <w:sz w:val="24"/>
          <w:szCs w:val="24"/>
        </w:rPr>
        <w:t xml:space="preserve"> &amp; Tanner, 2014).  </w:t>
      </w:r>
      <w:proofErr w:type="gramStart"/>
      <w:r w:rsidR="004019EE">
        <w:rPr>
          <w:rFonts w:ascii="Times New Roman" w:hAnsi="Times New Roman" w:cs="Times New Roman"/>
          <w:sz w:val="24"/>
          <w:szCs w:val="24"/>
        </w:rPr>
        <w:t>Interestingly enough, many</w:t>
      </w:r>
      <w:proofErr w:type="gramEnd"/>
      <w:r w:rsidR="004019EE">
        <w:rPr>
          <w:rFonts w:ascii="Times New Roman" w:hAnsi="Times New Roman" w:cs="Times New Roman"/>
          <w:sz w:val="24"/>
          <w:szCs w:val="24"/>
        </w:rPr>
        <w:t xml:space="preserve"> schools have gone away from the point system to systems that use self-reflection as a tool and mark of student performance, which is the technique the research study is addressing.</w:t>
      </w:r>
    </w:p>
    <w:p w14:paraId="72227AC1" w14:textId="2DC89CB3" w:rsidR="00991114" w:rsidRDefault="00991114" w:rsidP="0099111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Data Analysis</w:t>
      </w:r>
    </w:p>
    <w:p w14:paraId="5046879A" w14:textId="559952E5" w:rsidR="00E93696" w:rsidRPr="001919B7" w:rsidRDefault="00E93696" w:rsidP="00E93696">
      <w:pPr>
        <w:spacing w:after="0" w:line="480" w:lineRule="auto"/>
        <w:rPr>
          <w:rFonts w:ascii="Times New Roman" w:hAnsi="Times New Roman" w:cs="Times New Roman"/>
          <w:bCs/>
          <w:sz w:val="24"/>
          <w:szCs w:val="24"/>
        </w:rPr>
      </w:pPr>
      <w:r>
        <w:rPr>
          <w:rFonts w:ascii="Times New Roman" w:hAnsi="Times New Roman" w:cs="Times New Roman"/>
          <w:b/>
          <w:sz w:val="24"/>
          <w:szCs w:val="24"/>
        </w:rPr>
        <w:tab/>
      </w:r>
      <w:r w:rsidR="001919B7">
        <w:rPr>
          <w:rFonts w:ascii="Times New Roman" w:hAnsi="Times New Roman" w:cs="Times New Roman"/>
          <w:bCs/>
          <w:sz w:val="24"/>
          <w:szCs w:val="24"/>
        </w:rPr>
        <w:t>Data analysis will be completed by statistical</w:t>
      </w:r>
      <w:r w:rsidR="007F162A">
        <w:rPr>
          <w:rFonts w:ascii="Times New Roman" w:hAnsi="Times New Roman" w:cs="Times New Roman"/>
          <w:bCs/>
          <w:sz w:val="24"/>
          <w:szCs w:val="24"/>
        </w:rPr>
        <w:t xml:space="preserve"> analysis.</w:t>
      </w:r>
    </w:p>
    <w:p w14:paraId="354D1133" w14:textId="662596CC" w:rsidR="00143725" w:rsidRDefault="00143725" w:rsidP="0014372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Ethical concerns</w:t>
      </w:r>
    </w:p>
    <w:p w14:paraId="68998F91" w14:textId="61DBE95E" w:rsidR="00143725" w:rsidRDefault="00143725" w:rsidP="00143725">
      <w:pPr>
        <w:spacing w:after="0" w:line="480" w:lineRule="auto"/>
        <w:rPr>
          <w:rFonts w:ascii="Times New Roman" w:hAnsi="Times New Roman" w:cs="Times New Roman"/>
          <w:sz w:val="24"/>
          <w:szCs w:val="24"/>
        </w:rPr>
      </w:pPr>
      <w:r>
        <w:rPr>
          <w:rFonts w:ascii="Times New Roman" w:hAnsi="Times New Roman" w:cs="Times New Roman"/>
          <w:sz w:val="24"/>
          <w:szCs w:val="24"/>
        </w:rPr>
        <w:tab/>
        <w:t>Concern should be given to the anonymity of the students.  Collection of data can be done by randomly assigning numbers</w:t>
      </w:r>
      <w:r w:rsidR="00991114">
        <w:rPr>
          <w:rFonts w:ascii="Times New Roman" w:hAnsi="Times New Roman" w:cs="Times New Roman"/>
          <w:sz w:val="24"/>
          <w:szCs w:val="24"/>
        </w:rPr>
        <w:t xml:space="preserve"> to the student work submitted and the research staff </w:t>
      </w:r>
      <w:r w:rsidR="003E6CB0">
        <w:rPr>
          <w:rFonts w:ascii="Times New Roman" w:hAnsi="Times New Roman" w:cs="Times New Roman"/>
          <w:sz w:val="24"/>
          <w:szCs w:val="24"/>
        </w:rPr>
        <w:t xml:space="preserve">should </w:t>
      </w:r>
      <w:r w:rsidR="00991114">
        <w:rPr>
          <w:rFonts w:ascii="Times New Roman" w:hAnsi="Times New Roman" w:cs="Times New Roman"/>
          <w:sz w:val="24"/>
          <w:szCs w:val="24"/>
        </w:rPr>
        <w:t>not be working in other MAIS classes</w:t>
      </w:r>
      <w:r w:rsidR="00945419">
        <w:rPr>
          <w:rFonts w:ascii="Times New Roman" w:hAnsi="Times New Roman" w:cs="Times New Roman"/>
          <w:sz w:val="24"/>
          <w:szCs w:val="24"/>
        </w:rPr>
        <w:t xml:space="preserve"> to avoid any bias or recognition of</w:t>
      </w:r>
      <w:r w:rsidR="00317647">
        <w:rPr>
          <w:rFonts w:ascii="Times New Roman" w:hAnsi="Times New Roman" w:cs="Times New Roman"/>
          <w:sz w:val="24"/>
          <w:szCs w:val="24"/>
        </w:rPr>
        <w:t xml:space="preserve"> classmates</w:t>
      </w:r>
      <w:r w:rsidR="00991114">
        <w:rPr>
          <w:rFonts w:ascii="Times New Roman" w:hAnsi="Times New Roman" w:cs="Times New Roman"/>
          <w:sz w:val="24"/>
          <w:szCs w:val="24"/>
        </w:rPr>
        <w:t>.  A notice should be given to the students at the beginning of the course that data may be gathered for use in a research study giving them contact information and the ability to discuss concerns or decline involvement</w:t>
      </w:r>
      <w:r w:rsidR="004873F4">
        <w:rPr>
          <w:rFonts w:ascii="Times New Roman" w:hAnsi="Times New Roman" w:cs="Times New Roman"/>
          <w:sz w:val="24"/>
          <w:szCs w:val="24"/>
        </w:rPr>
        <w:t xml:space="preserve">, as </w:t>
      </w:r>
      <w:r w:rsidR="005113FD">
        <w:rPr>
          <w:rFonts w:ascii="Times New Roman" w:hAnsi="Times New Roman" w:cs="Times New Roman"/>
          <w:sz w:val="24"/>
          <w:szCs w:val="24"/>
        </w:rPr>
        <w:t xml:space="preserve">this provides the students with </w:t>
      </w:r>
      <w:r w:rsidR="004873F4">
        <w:rPr>
          <w:rFonts w:ascii="Times New Roman" w:hAnsi="Times New Roman" w:cs="Times New Roman"/>
          <w:sz w:val="24"/>
          <w:szCs w:val="24"/>
        </w:rPr>
        <w:t>informed consent</w:t>
      </w:r>
      <w:r w:rsidR="005113FD">
        <w:rPr>
          <w:rFonts w:ascii="Times New Roman" w:hAnsi="Times New Roman" w:cs="Times New Roman"/>
          <w:sz w:val="24"/>
          <w:szCs w:val="24"/>
        </w:rPr>
        <w:t>.</w:t>
      </w:r>
    </w:p>
    <w:p w14:paraId="7C6C3EBB" w14:textId="77777777" w:rsidR="00C21425" w:rsidRDefault="00C21425" w:rsidP="00317647">
      <w:pPr>
        <w:spacing w:after="0" w:line="480" w:lineRule="auto"/>
        <w:jc w:val="center"/>
        <w:rPr>
          <w:rFonts w:ascii="Times New Roman" w:hAnsi="Times New Roman" w:cs="Times New Roman"/>
          <w:b/>
          <w:bCs/>
          <w:sz w:val="24"/>
          <w:szCs w:val="24"/>
        </w:rPr>
      </w:pPr>
    </w:p>
    <w:p w14:paraId="4C94B43B" w14:textId="267BF4D4" w:rsidR="00317647" w:rsidRDefault="00317647" w:rsidP="00317647">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Timetable</w:t>
      </w:r>
    </w:p>
    <w:p w14:paraId="4C879100" w14:textId="5528CEE0" w:rsidR="001919B7" w:rsidRPr="00317647" w:rsidRDefault="001919B7" w:rsidP="00317647">
      <w:pPr>
        <w:spacing w:after="0" w:line="480" w:lineRule="auto"/>
        <w:rPr>
          <w:rFonts w:ascii="Times New Roman" w:hAnsi="Times New Roman" w:cs="Times New Roman"/>
          <w:sz w:val="24"/>
          <w:szCs w:val="24"/>
        </w:rPr>
      </w:pPr>
      <w:r w:rsidRPr="001919B7">
        <w:rPr>
          <w:noProof/>
        </w:rPr>
        <w:drawing>
          <wp:inline distT="0" distB="0" distL="0" distR="0" wp14:anchorId="48DF096D" wp14:editId="5852792A">
            <wp:extent cx="5943600" cy="3201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201035"/>
                    </a:xfrm>
                    <a:prstGeom prst="rect">
                      <a:avLst/>
                    </a:prstGeom>
                    <a:noFill/>
                    <a:ln>
                      <a:noFill/>
                    </a:ln>
                  </pic:spPr>
                </pic:pic>
              </a:graphicData>
            </a:graphic>
          </wp:inline>
        </w:drawing>
      </w:r>
      <w:r w:rsidR="00317647">
        <w:rPr>
          <w:rFonts w:ascii="Times New Roman" w:hAnsi="Times New Roman" w:cs="Times New Roman"/>
          <w:b/>
          <w:bCs/>
          <w:sz w:val="24"/>
          <w:szCs w:val="24"/>
        </w:rPr>
        <w:tab/>
      </w:r>
    </w:p>
    <w:p w14:paraId="1CB8024A" w14:textId="48BB17A9" w:rsidR="00317647" w:rsidRPr="00317647" w:rsidRDefault="00317647" w:rsidP="00317647">
      <w:pPr>
        <w:spacing w:after="0" w:line="480" w:lineRule="auto"/>
        <w:rPr>
          <w:rFonts w:ascii="Times New Roman" w:hAnsi="Times New Roman" w:cs="Times New Roman"/>
          <w:sz w:val="24"/>
          <w:szCs w:val="24"/>
        </w:rPr>
      </w:pPr>
    </w:p>
    <w:p w14:paraId="4BA7C4EE" w14:textId="325D444E" w:rsidR="00AD74EC" w:rsidRDefault="00AD74EC" w:rsidP="00AD74EC">
      <w:pPr>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Conclusion</w:t>
      </w:r>
    </w:p>
    <w:p w14:paraId="6EF97BF9" w14:textId="760DFBD9" w:rsidR="00495F4A" w:rsidRDefault="004A18BF" w:rsidP="001E0DC3">
      <w:pPr>
        <w:spacing w:after="0" w:line="480" w:lineRule="auto"/>
        <w:ind w:firstLine="600"/>
        <w:rPr>
          <w:rFonts w:ascii="Times New Roman" w:hAnsi="Times New Roman" w:cs="Times New Roman"/>
          <w:sz w:val="24"/>
          <w:szCs w:val="24"/>
        </w:rPr>
      </w:pPr>
      <w:r>
        <w:rPr>
          <w:rFonts w:ascii="Times New Roman" w:hAnsi="Times New Roman" w:cs="Times New Roman"/>
          <w:sz w:val="24"/>
          <w:szCs w:val="24"/>
        </w:rPr>
        <w:t xml:space="preserve">To expect </w:t>
      </w:r>
      <w:r w:rsidR="00AD74EC">
        <w:rPr>
          <w:rFonts w:ascii="Times New Roman" w:hAnsi="Times New Roman" w:cs="Times New Roman"/>
          <w:sz w:val="24"/>
          <w:szCs w:val="24"/>
        </w:rPr>
        <w:t>undergraduate students to go on to graduate studies like the Master of Arts Integrated Studies, the</w:t>
      </w:r>
      <w:r>
        <w:rPr>
          <w:rFonts w:ascii="Times New Roman" w:hAnsi="Times New Roman" w:cs="Times New Roman"/>
          <w:sz w:val="24"/>
          <w:szCs w:val="24"/>
        </w:rPr>
        <w:t>y</w:t>
      </w:r>
      <w:r w:rsidR="00AD74EC">
        <w:rPr>
          <w:rFonts w:ascii="Times New Roman" w:hAnsi="Times New Roman" w:cs="Times New Roman"/>
          <w:sz w:val="24"/>
          <w:szCs w:val="24"/>
        </w:rPr>
        <w:t xml:space="preserve"> should </w:t>
      </w:r>
      <w:r>
        <w:rPr>
          <w:rFonts w:ascii="Times New Roman" w:hAnsi="Times New Roman" w:cs="Times New Roman"/>
          <w:sz w:val="24"/>
          <w:szCs w:val="24"/>
        </w:rPr>
        <w:t xml:space="preserve">be </w:t>
      </w:r>
      <w:r w:rsidR="00AD74EC">
        <w:rPr>
          <w:rFonts w:ascii="Times New Roman" w:hAnsi="Times New Roman" w:cs="Times New Roman"/>
          <w:sz w:val="24"/>
          <w:szCs w:val="24"/>
        </w:rPr>
        <w:t>encourage</w:t>
      </w:r>
      <w:r>
        <w:rPr>
          <w:rFonts w:ascii="Times New Roman" w:hAnsi="Times New Roman" w:cs="Times New Roman"/>
          <w:sz w:val="24"/>
          <w:szCs w:val="24"/>
        </w:rPr>
        <w:t>d to</w:t>
      </w:r>
      <w:r w:rsidR="00AD74EC">
        <w:rPr>
          <w:rFonts w:ascii="Times New Roman" w:hAnsi="Times New Roman" w:cs="Times New Roman"/>
          <w:sz w:val="24"/>
          <w:szCs w:val="24"/>
        </w:rPr>
        <w:t xml:space="preserve"> build up their reflective journal skills.  In terms of </w:t>
      </w:r>
      <w:r>
        <w:rPr>
          <w:rFonts w:ascii="Times New Roman" w:hAnsi="Times New Roman" w:cs="Times New Roman"/>
          <w:sz w:val="24"/>
          <w:szCs w:val="24"/>
        </w:rPr>
        <w:t>the</w:t>
      </w:r>
      <w:r w:rsidR="00AD74EC">
        <w:rPr>
          <w:rFonts w:ascii="Times New Roman" w:hAnsi="Times New Roman" w:cs="Times New Roman"/>
          <w:sz w:val="24"/>
          <w:szCs w:val="24"/>
        </w:rPr>
        <w:t xml:space="preserve"> research question this is important because if we assess a student’s knowledge from their reflective journal, then we may have skewed findings that underrepresent the importance and effects of reflective journaling if the student has not been given any guidance on how to reflect</w:t>
      </w:r>
      <w:r w:rsidR="00E90090">
        <w:rPr>
          <w:rFonts w:ascii="Times New Roman" w:hAnsi="Times New Roman" w:cs="Times New Roman"/>
          <w:sz w:val="24"/>
          <w:szCs w:val="24"/>
        </w:rPr>
        <w:t xml:space="preserve"> or time to develop this skill</w:t>
      </w:r>
      <w:r>
        <w:rPr>
          <w:rFonts w:ascii="Times New Roman" w:hAnsi="Times New Roman" w:cs="Times New Roman"/>
          <w:sz w:val="24"/>
          <w:szCs w:val="24"/>
        </w:rPr>
        <w:t>.  T</w:t>
      </w:r>
      <w:r w:rsidR="00734FC8">
        <w:rPr>
          <w:rFonts w:ascii="Times New Roman" w:hAnsi="Times New Roman" w:cs="Times New Roman"/>
          <w:sz w:val="24"/>
          <w:szCs w:val="24"/>
        </w:rPr>
        <w:t xml:space="preserve">he research done by </w:t>
      </w:r>
      <w:proofErr w:type="spellStart"/>
      <w:r w:rsidR="00734FC8">
        <w:rPr>
          <w:rFonts w:ascii="Times New Roman" w:hAnsi="Times New Roman" w:cs="Times New Roman"/>
          <w:sz w:val="24"/>
          <w:szCs w:val="24"/>
        </w:rPr>
        <w:t>Fersten</w:t>
      </w:r>
      <w:proofErr w:type="spellEnd"/>
      <w:r w:rsidR="00734FC8">
        <w:rPr>
          <w:rFonts w:ascii="Times New Roman" w:hAnsi="Times New Roman" w:cs="Times New Roman"/>
          <w:sz w:val="24"/>
          <w:szCs w:val="24"/>
        </w:rPr>
        <w:t xml:space="preserve"> and Reda (2011) </w:t>
      </w:r>
      <w:r w:rsidR="00BD6786">
        <w:rPr>
          <w:rFonts w:ascii="Times New Roman" w:hAnsi="Times New Roman" w:cs="Times New Roman"/>
          <w:sz w:val="24"/>
          <w:szCs w:val="24"/>
        </w:rPr>
        <w:t>provided</w:t>
      </w:r>
      <w:r w:rsidR="00A00C99">
        <w:rPr>
          <w:rFonts w:ascii="Times New Roman" w:hAnsi="Times New Roman" w:cs="Times New Roman"/>
          <w:sz w:val="24"/>
          <w:szCs w:val="24"/>
        </w:rPr>
        <w:t xml:space="preserve"> good guidance on how </w:t>
      </w:r>
      <w:r>
        <w:rPr>
          <w:rFonts w:ascii="Times New Roman" w:hAnsi="Times New Roman" w:cs="Times New Roman"/>
          <w:sz w:val="24"/>
          <w:szCs w:val="24"/>
        </w:rPr>
        <w:t>the</w:t>
      </w:r>
      <w:r w:rsidR="00A00C99">
        <w:rPr>
          <w:rFonts w:ascii="Times New Roman" w:hAnsi="Times New Roman" w:cs="Times New Roman"/>
          <w:sz w:val="24"/>
          <w:szCs w:val="24"/>
        </w:rPr>
        <w:t xml:space="preserve"> research </w:t>
      </w:r>
      <w:r>
        <w:rPr>
          <w:rFonts w:ascii="Times New Roman" w:hAnsi="Times New Roman" w:cs="Times New Roman"/>
          <w:sz w:val="24"/>
          <w:szCs w:val="24"/>
        </w:rPr>
        <w:t xml:space="preserve">question should be approached </w:t>
      </w:r>
      <w:r w:rsidR="00A00C99">
        <w:rPr>
          <w:rFonts w:ascii="Times New Roman" w:hAnsi="Times New Roman" w:cs="Times New Roman"/>
          <w:sz w:val="24"/>
          <w:szCs w:val="24"/>
        </w:rPr>
        <w:t>as they talked about looking at bias and trying to understand the student perspective.  They also compared</w:t>
      </w:r>
      <w:r w:rsidR="00B26F4F">
        <w:rPr>
          <w:rFonts w:ascii="Times New Roman" w:hAnsi="Times New Roman" w:cs="Times New Roman"/>
          <w:sz w:val="24"/>
          <w:szCs w:val="24"/>
        </w:rPr>
        <w:t xml:space="preserve"> classes that used reflective journals against those that did not, which is important in supporting the theory that reflective journaling increases knowledge retention.  </w:t>
      </w:r>
      <w:r w:rsidR="00734FC8">
        <w:rPr>
          <w:rFonts w:ascii="Times New Roman" w:hAnsi="Times New Roman" w:cs="Times New Roman"/>
          <w:sz w:val="24"/>
          <w:szCs w:val="24"/>
        </w:rPr>
        <w:t xml:space="preserve">Burrows, McNeill, </w:t>
      </w:r>
      <w:proofErr w:type="gramStart"/>
      <w:r w:rsidR="00734FC8">
        <w:rPr>
          <w:rFonts w:ascii="Times New Roman" w:hAnsi="Times New Roman" w:cs="Times New Roman"/>
          <w:sz w:val="24"/>
          <w:szCs w:val="24"/>
        </w:rPr>
        <w:t>Hubel</w:t>
      </w:r>
      <w:r w:rsidR="00E90090">
        <w:rPr>
          <w:rFonts w:ascii="Times New Roman" w:hAnsi="Times New Roman" w:cs="Times New Roman"/>
          <w:sz w:val="24"/>
          <w:szCs w:val="24"/>
        </w:rPr>
        <w:t>e</w:t>
      </w:r>
      <w:proofErr w:type="gramEnd"/>
      <w:r w:rsidR="00734FC8">
        <w:rPr>
          <w:rFonts w:ascii="Times New Roman" w:hAnsi="Times New Roman" w:cs="Times New Roman"/>
          <w:sz w:val="24"/>
          <w:szCs w:val="24"/>
        </w:rPr>
        <w:t xml:space="preserve"> </w:t>
      </w:r>
      <w:r w:rsidR="00595AEC">
        <w:rPr>
          <w:rFonts w:ascii="Times New Roman" w:hAnsi="Times New Roman" w:cs="Times New Roman"/>
          <w:sz w:val="24"/>
          <w:szCs w:val="24"/>
        </w:rPr>
        <w:t>and</w:t>
      </w:r>
      <w:r w:rsidR="00734FC8">
        <w:rPr>
          <w:rFonts w:ascii="Times New Roman" w:hAnsi="Times New Roman" w:cs="Times New Roman"/>
          <w:sz w:val="24"/>
          <w:szCs w:val="24"/>
        </w:rPr>
        <w:t xml:space="preserve"> Bellamy (2001)</w:t>
      </w:r>
      <w:r w:rsidR="00E90090">
        <w:rPr>
          <w:rFonts w:ascii="Times New Roman" w:hAnsi="Times New Roman" w:cs="Times New Roman"/>
          <w:sz w:val="24"/>
          <w:szCs w:val="24"/>
        </w:rPr>
        <w:t>,</w:t>
      </w:r>
      <w:r w:rsidR="00FB1CB1">
        <w:rPr>
          <w:rFonts w:ascii="Times New Roman" w:hAnsi="Times New Roman" w:cs="Times New Roman"/>
          <w:sz w:val="24"/>
          <w:szCs w:val="24"/>
        </w:rPr>
        <w:t xml:space="preserve"> </w:t>
      </w:r>
      <w:r w:rsidR="00FB1CB1">
        <w:rPr>
          <w:rFonts w:ascii="Times New Roman" w:hAnsi="Times New Roman" w:cs="Times New Roman"/>
          <w:sz w:val="24"/>
          <w:szCs w:val="24"/>
        </w:rPr>
        <w:lastRenderedPageBreak/>
        <w:t xml:space="preserve">though limited in their review of research and </w:t>
      </w:r>
      <w:r w:rsidR="00E90090">
        <w:rPr>
          <w:rFonts w:ascii="Times New Roman" w:hAnsi="Times New Roman" w:cs="Times New Roman"/>
          <w:sz w:val="24"/>
          <w:szCs w:val="24"/>
        </w:rPr>
        <w:t xml:space="preserve">used a </w:t>
      </w:r>
      <w:r w:rsidR="00FB1CB1">
        <w:rPr>
          <w:rFonts w:ascii="Times New Roman" w:hAnsi="Times New Roman" w:cs="Times New Roman"/>
          <w:sz w:val="24"/>
          <w:szCs w:val="24"/>
        </w:rPr>
        <w:t>voluntary research design</w:t>
      </w:r>
      <w:r w:rsidR="00E90090">
        <w:rPr>
          <w:rFonts w:ascii="Times New Roman" w:hAnsi="Times New Roman" w:cs="Times New Roman"/>
          <w:sz w:val="24"/>
          <w:szCs w:val="24"/>
        </w:rPr>
        <w:t>,</w:t>
      </w:r>
      <w:r w:rsidR="00FB1CB1">
        <w:rPr>
          <w:rFonts w:ascii="Times New Roman" w:hAnsi="Times New Roman" w:cs="Times New Roman"/>
          <w:sz w:val="24"/>
          <w:szCs w:val="24"/>
        </w:rPr>
        <w:t xml:space="preserve"> really looked at how best to design a framework to meet</w:t>
      </w:r>
      <w:r w:rsidR="00A63DC9">
        <w:rPr>
          <w:rFonts w:ascii="Times New Roman" w:hAnsi="Times New Roman" w:cs="Times New Roman"/>
          <w:sz w:val="24"/>
          <w:szCs w:val="24"/>
        </w:rPr>
        <w:t xml:space="preserve"> the students needs.  Langley </w:t>
      </w:r>
      <w:r w:rsidR="00595AEC">
        <w:rPr>
          <w:rFonts w:ascii="Times New Roman" w:hAnsi="Times New Roman" w:cs="Times New Roman"/>
          <w:sz w:val="24"/>
          <w:szCs w:val="24"/>
        </w:rPr>
        <w:t>and</w:t>
      </w:r>
      <w:r w:rsidR="00A63DC9">
        <w:rPr>
          <w:rFonts w:ascii="Times New Roman" w:hAnsi="Times New Roman" w:cs="Times New Roman"/>
          <w:sz w:val="24"/>
          <w:szCs w:val="24"/>
        </w:rPr>
        <w:t xml:space="preserve"> Brown </w:t>
      </w:r>
      <w:r>
        <w:rPr>
          <w:rFonts w:ascii="Times New Roman" w:hAnsi="Times New Roman" w:cs="Times New Roman"/>
          <w:sz w:val="24"/>
          <w:szCs w:val="24"/>
        </w:rPr>
        <w:t xml:space="preserve">(2010) </w:t>
      </w:r>
      <w:r w:rsidR="00A63DC9">
        <w:rPr>
          <w:rFonts w:ascii="Times New Roman" w:hAnsi="Times New Roman" w:cs="Times New Roman"/>
          <w:sz w:val="24"/>
          <w:szCs w:val="24"/>
        </w:rPr>
        <w:t>focused on online graduate students</w:t>
      </w:r>
      <w:r w:rsidR="00E90090">
        <w:rPr>
          <w:rFonts w:ascii="Times New Roman" w:hAnsi="Times New Roman" w:cs="Times New Roman"/>
          <w:sz w:val="24"/>
          <w:szCs w:val="24"/>
        </w:rPr>
        <w:t>.</w:t>
      </w:r>
      <w:r w:rsidR="006222EA">
        <w:rPr>
          <w:rFonts w:ascii="Times New Roman" w:hAnsi="Times New Roman" w:cs="Times New Roman"/>
          <w:sz w:val="24"/>
          <w:szCs w:val="24"/>
        </w:rPr>
        <w:t xml:space="preserve">  It was interesting that </w:t>
      </w:r>
      <w:r w:rsidR="00280DE6">
        <w:rPr>
          <w:rFonts w:ascii="Times New Roman" w:hAnsi="Times New Roman" w:cs="Times New Roman"/>
          <w:sz w:val="24"/>
          <w:szCs w:val="24"/>
        </w:rPr>
        <w:t xml:space="preserve">several studies mentioned having an in-person </w:t>
      </w:r>
      <w:r w:rsidR="00084039">
        <w:rPr>
          <w:rFonts w:ascii="Times New Roman" w:hAnsi="Times New Roman" w:cs="Times New Roman"/>
          <w:sz w:val="24"/>
          <w:szCs w:val="24"/>
        </w:rPr>
        <w:t xml:space="preserve">sharing session for the students </w:t>
      </w:r>
      <w:r w:rsidR="00AF5DE6">
        <w:rPr>
          <w:rFonts w:ascii="Times New Roman" w:hAnsi="Times New Roman" w:cs="Times New Roman"/>
          <w:sz w:val="24"/>
          <w:szCs w:val="24"/>
        </w:rPr>
        <w:t>and their reflective journaling (</w:t>
      </w:r>
      <w:r w:rsidR="003D75D6">
        <w:rPr>
          <w:rFonts w:ascii="Times New Roman" w:hAnsi="Times New Roman" w:cs="Times New Roman"/>
          <w:sz w:val="24"/>
          <w:szCs w:val="24"/>
        </w:rPr>
        <w:t xml:space="preserve">Pries, 2019; </w:t>
      </w:r>
      <w:r w:rsidR="00DF06A1">
        <w:rPr>
          <w:rFonts w:ascii="Times New Roman" w:hAnsi="Times New Roman" w:cs="Times New Roman"/>
          <w:sz w:val="24"/>
          <w:szCs w:val="24"/>
        </w:rPr>
        <w:t xml:space="preserve">Bowman &amp; Addyman, 2014; </w:t>
      </w:r>
      <w:proofErr w:type="spellStart"/>
      <w:r w:rsidR="003D75D6">
        <w:rPr>
          <w:rFonts w:ascii="Times New Roman" w:hAnsi="Times New Roman" w:cs="Times New Roman"/>
          <w:sz w:val="24"/>
          <w:szCs w:val="24"/>
        </w:rPr>
        <w:t>Fersten</w:t>
      </w:r>
      <w:proofErr w:type="spellEnd"/>
      <w:r w:rsidR="003D75D6">
        <w:rPr>
          <w:rFonts w:ascii="Times New Roman" w:hAnsi="Times New Roman" w:cs="Times New Roman"/>
          <w:sz w:val="24"/>
          <w:szCs w:val="24"/>
        </w:rPr>
        <w:t xml:space="preserve"> &amp; Reda, 2011</w:t>
      </w:r>
      <w:r w:rsidR="00DF06A1">
        <w:rPr>
          <w:rFonts w:ascii="Times New Roman" w:hAnsi="Times New Roman" w:cs="Times New Roman"/>
          <w:sz w:val="24"/>
          <w:szCs w:val="24"/>
        </w:rPr>
        <w:t>).  E</w:t>
      </w:r>
      <w:r w:rsidR="00AF5DE6">
        <w:rPr>
          <w:rFonts w:ascii="Times New Roman" w:hAnsi="Times New Roman" w:cs="Times New Roman"/>
          <w:sz w:val="24"/>
          <w:szCs w:val="24"/>
        </w:rPr>
        <w:t xml:space="preserve">ven though this is not possible for an online class, </w:t>
      </w:r>
      <w:r w:rsidR="00DF06A1">
        <w:rPr>
          <w:rFonts w:ascii="Times New Roman" w:hAnsi="Times New Roman" w:cs="Times New Roman"/>
          <w:sz w:val="24"/>
          <w:szCs w:val="24"/>
        </w:rPr>
        <w:t>this component</w:t>
      </w:r>
      <w:r w:rsidR="00AF5DE6">
        <w:rPr>
          <w:rFonts w:ascii="Times New Roman" w:hAnsi="Times New Roman" w:cs="Times New Roman"/>
          <w:sz w:val="24"/>
          <w:szCs w:val="24"/>
        </w:rPr>
        <w:t xml:space="preserve"> could be </w:t>
      </w:r>
      <w:r w:rsidR="00126F4C">
        <w:rPr>
          <w:rFonts w:ascii="Times New Roman" w:hAnsi="Times New Roman" w:cs="Times New Roman"/>
          <w:sz w:val="24"/>
          <w:szCs w:val="24"/>
        </w:rPr>
        <w:t xml:space="preserve">in the </w:t>
      </w:r>
      <w:r w:rsidR="00AF5DE6">
        <w:rPr>
          <w:rFonts w:ascii="Times New Roman" w:hAnsi="Times New Roman" w:cs="Times New Roman"/>
          <w:sz w:val="24"/>
          <w:szCs w:val="24"/>
        </w:rPr>
        <w:t>format of a discussion group</w:t>
      </w:r>
      <w:r w:rsidR="00126F4C">
        <w:rPr>
          <w:rFonts w:ascii="Times New Roman" w:hAnsi="Times New Roman" w:cs="Times New Roman"/>
          <w:sz w:val="24"/>
          <w:szCs w:val="24"/>
        </w:rPr>
        <w:t xml:space="preserve"> to </w:t>
      </w:r>
      <w:r w:rsidR="006222EA">
        <w:rPr>
          <w:rFonts w:ascii="Times New Roman" w:hAnsi="Times New Roman" w:cs="Times New Roman"/>
          <w:sz w:val="24"/>
          <w:szCs w:val="24"/>
        </w:rPr>
        <w:t xml:space="preserve">attempt to </w:t>
      </w:r>
      <w:r w:rsidR="00126F4C">
        <w:rPr>
          <w:rFonts w:ascii="Times New Roman" w:hAnsi="Times New Roman" w:cs="Times New Roman"/>
          <w:sz w:val="24"/>
          <w:szCs w:val="24"/>
        </w:rPr>
        <w:t>achieve the same effect</w:t>
      </w:r>
      <w:r w:rsidR="00AF5DE6">
        <w:rPr>
          <w:rFonts w:ascii="Times New Roman" w:hAnsi="Times New Roman" w:cs="Times New Roman"/>
          <w:sz w:val="24"/>
          <w:szCs w:val="24"/>
        </w:rPr>
        <w:t>.</w:t>
      </w:r>
      <w:r w:rsidR="00280DE6">
        <w:rPr>
          <w:rFonts w:ascii="Times New Roman" w:hAnsi="Times New Roman" w:cs="Times New Roman"/>
          <w:sz w:val="24"/>
          <w:szCs w:val="24"/>
        </w:rPr>
        <w:t xml:space="preserve"> </w:t>
      </w:r>
      <w:r w:rsidR="001E0DC3">
        <w:rPr>
          <w:rFonts w:ascii="Times New Roman" w:hAnsi="Times New Roman" w:cs="Times New Roman"/>
          <w:b/>
          <w:bCs/>
          <w:sz w:val="24"/>
          <w:szCs w:val="24"/>
        </w:rPr>
        <w:t xml:space="preserve">  </w:t>
      </w:r>
      <w:r w:rsidR="00924124">
        <w:rPr>
          <w:rFonts w:ascii="Times New Roman" w:hAnsi="Times New Roman" w:cs="Times New Roman"/>
          <w:sz w:val="24"/>
          <w:szCs w:val="24"/>
        </w:rPr>
        <w:t>The</w:t>
      </w:r>
      <w:r w:rsidR="00495F4A">
        <w:rPr>
          <w:rFonts w:ascii="Times New Roman" w:hAnsi="Times New Roman" w:cs="Times New Roman"/>
          <w:sz w:val="24"/>
          <w:szCs w:val="24"/>
        </w:rPr>
        <w:t xml:space="preserve"> literature review has provided support for to carry on </w:t>
      </w:r>
      <w:r w:rsidR="00924124">
        <w:rPr>
          <w:rFonts w:ascii="Times New Roman" w:hAnsi="Times New Roman" w:cs="Times New Roman"/>
          <w:sz w:val="24"/>
          <w:szCs w:val="24"/>
        </w:rPr>
        <w:t>with the research question</w:t>
      </w:r>
      <w:r w:rsidR="00495F4A">
        <w:rPr>
          <w:rFonts w:ascii="Times New Roman" w:hAnsi="Times New Roman" w:cs="Times New Roman"/>
          <w:sz w:val="24"/>
          <w:szCs w:val="24"/>
        </w:rPr>
        <w:t>, as well as brought up some other important questions like what other types of discipline students could benefit from t</w:t>
      </w:r>
      <w:r w:rsidR="00924124">
        <w:rPr>
          <w:rFonts w:ascii="Times New Roman" w:hAnsi="Times New Roman" w:cs="Times New Roman"/>
          <w:sz w:val="24"/>
          <w:szCs w:val="24"/>
        </w:rPr>
        <w:t>he use of reflective journaling</w:t>
      </w:r>
      <w:r w:rsidR="00495F4A">
        <w:rPr>
          <w:rFonts w:ascii="Times New Roman" w:hAnsi="Times New Roman" w:cs="Times New Roman"/>
          <w:sz w:val="24"/>
          <w:szCs w:val="24"/>
        </w:rPr>
        <w:t xml:space="preserve">.  </w:t>
      </w:r>
      <w:r w:rsidR="00A63DC9">
        <w:rPr>
          <w:rFonts w:ascii="Times New Roman" w:hAnsi="Times New Roman" w:cs="Times New Roman"/>
          <w:sz w:val="24"/>
          <w:szCs w:val="24"/>
        </w:rPr>
        <w:t>The</w:t>
      </w:r>
      <w:r w:rsidR="00191562">
        <w:rPr>
          <w:rFonts w:ascii="Times New Roman" w:hAnsi="Times New Roman" w:cs="Times New Roman"/>
          <w:sz w:val="24"/>
          <w:szCs w:val="24"/>
        </w:rPr>
        <w:t>re is also the concept of online versus in person course</w:t>
      </w:r>
      <w:r w:rsidR="00924124">
        <w:rPr>
          <w:rFonts w:ascii="Times New Roman" w:hAnsi="Times New Roman" w:cs="Times New Roman"/>
          <w:sz w:val="24"/>
          <w:szCs w:val="24"/>
        </w:rPr>
        <w:t xml:space="preserve"> formats and what differences or similarities might be seen when using reflective journaling</w:t>
      </w:r>
      <w:r w:rsidR="00191562">
        <w:rPr>
          <w:rFonts w:ascii="Times New Roman" w:hAnsi="Times New Roman" w:cs="Times New Roman"/>
          <w:sz w:val="24"/>
          <w:szCs w:val="24"/>
        </w:rPr>
        <w:t xml:space="preserve">.  </w:t>
      </w:r>
      <w:r w:rsidR="00495F4A">
        <w:rPr>
          <w:rFonts w:ascii="Times New Roman" w:hAnsi="Times New Roman" w:cs="Times New Roman"/>
          <w:sz w:val="24"/>
          <w:szCs w:val="24"/>
        </w:rPr>
        <w:t xml:space="preserve">There seems a solid foundation of research into different types of frameworks to use for reflective journal, but more </w:t>
      </w:r>
      <w:r w:rsidR="001E26EE">
        <w:rPr>
          <w:rFonts w:ascii="Times New Roman" w:hAnsi="Times New Roman" w:cs="Times New Roman"/>
          <w:sz w:val="24"/>
          <w:szCs w:val="24"/>
        </w:rPr>
        <w:t>comparison</w:t>
      </w:r>
      <w:r w:rsidR="00495F4A">
        <w:rPr>
          <w:rFonts w:ascii="Times New Roman" w:hAnsi="Times New Roman" w:cs="Times New Roman"/>
          <w:sz w:val="24"/>
          <w:szCs w:val="24"/>
        </w:rPr>
        <w:t xml:space="preserve"> research studies should be undertaken.  As well, </w:t>
      </w:r>
      <w:r w:rsidR="002136DE">
        <w:rPr>
          <w:rFonts w:ascii="Times New Roman" w:hAnsi="Times New Roman" w:cs="Times New Roman"/>
          <w:sz w:val="24"/>
          <w:szCs w:val="24"/>
        </w:rPr>
        <w:t>regarding</w:t>
      </w:r>
      <w:r w:rsidR="001E26EE">
        <w:rPr>
          <w:rFonts w:ascii="Times New Roman" w:hAnsi="Times New Roman" w:cs="Times New Roman"/>
          <w:sz w:val="24"/>
          <w:szCs w:val="24"/>
        </w:rPr>
        <w:t xml:space="preserve"> actual knowledge retention, the evidence is unclear and the support</w:t>
      </w:r>
      <w:r w:rsidR="00AB1D34">
        <w:rPr>
          <w:rFonts w:ascii="Times New Roman" w:hAnsi="Times New Roman" w:cs="Times New Roman"/>
          <w:sz w:val="24"/>
          <w:szCs w:val="24"/>
        </w:rPr>
        <w:t xml:space="preserve"> shaky.  </w:t>
      </w:r>
      <w:r w:rsidR="00924124">
        <w:rPr>
          <w:rFonts w:ascii="Times New Roman" w:hAnsi="Times New Roman" w:cs="Times New Roman"/>
          <w:sz w:val="24"/>
          <w:szCs w:val="24"/>
        </w:rPr>
        <w:t>The research question plans to</w:t>
      </w:r>
      <w:r w:rsidR="00AB1D34">
        <w:rPr>
          <w:rFonts w:ascii="Times New Roman" w:hAnsi="Times New Roman" w:cs="Times New Roman"/>
          <w:sz w:val="24"/>
          <w:szCs w:val="24"/>
        </w:rPr>
        <w:t xml:space="preserve"> take steps to help address this issue</w:t>
      </w:r>
      <w:r w:rsidR="00191562">
        <w:rPr>
          <w:rFonts w:ascii="Times New Roman" w:hAnsi="Times New Roman" w:cs="Times New Roman"/>
          <w:sz w:val="24"/>
          <w:szCs w:val="24"/>
        </w:rPr>
        <w:t xml:space="preserve"> </w:t>
      </w:r>
      <w:r w:rsidR="002136DE">
        <w:rPr>
          <w:rFonts w:ascii="Times New Roman" w:hAnsi="Times New Roman" w:cs="Times New Roman"/>
          <w:sz w:val="24"/>
          <w:szCs w:val="24"/>
        </w:rPr>
        <w:t xml:space="preserve">and focus specifically </w:t>
      </w:r>
      <w:r w:rsidR="00191562">
        <w:rPr>
          <w:rFonts w:ascii="Times New Roman" w:hAnsi="Times New Roman" w:cs="Times New Roman"/>
          <w:sz w:val="24"/>
          <w:szCs w:val="24"/>
        </w:rPr>
        <w:t>on online</w:t>
      </w:r>
      <w:r w:rsidR="002136DE">
        <w:rPr>
          <w:rFonts w:ascii="Times New Roman" w:hAnsi="Times New Roman" w:cs="Times New Roman"/>
          <w:sz w:val="24"/>
          <w:szCs w:val="24"/>
        </w:rPr>
        <w:t xml:space="preserve"> Master of Arts Integrated Studies program</w:t>
      </w:r>
      <w:r w:rsidR="00A7576D">
        <w:rPr>
          <w:rFonts w:ascii="Times New Roman" w:hAnsi="Times New Roman" w:cs="Times New Roman"/>
          <w:sz w:val="24"/>
          <w:szCs w:val="24"/>
        </w:rPr>
        <w:t xml:space="preserve"> students.</w:t>
      </w:r>
    </w:p>
    <w:p w14:paraId="118399D0" w14:textId="77777777" w:rsidR="007F162A" w:rsidRPr="001E0DC3" w:rsidRDefault="007F162A" w:rsidP="001E0DC3">
      <w:pPr>
        <w:spacing w:after="0" w:line="480" w:lineRule="auto"/>
        <w:ind w:firstLine="600"/>
        <w:rPr>
          <w:rFonts w:ascii="Times New Roman" w:hAnsi="Times New Roman" w:cs="Times New Roman"/>
          <w:b/>
          <w:bCs/>
          <w:sz w:val="24"/>
          <w:szCs w:val="24"/>
        </w:rPr>
      </w:pPr>
    </w:p>
    <w:p w14:paraId="67ED4C38" w14:textId="6954B19E" w:rsidR="00014CAF" w:rsidRDefault="00014CAF" w:rsidP="001B3A6B">
      <w:pPr>
        <w:spacing w:after="0" w:line="480" w:lineRule="auto"/>
        <w:rPr>
          <w:rFonts w:ascii="Times New Roman" w:hAnsi="Times New Roman" w:cs="Times New Roman"/>
          <w:sz w:val="24"/>
          <w:szCs w:val="24"/>
        </w:rPr>
      </w:pPr>
    </w:p>
    <w:p w14:paraId="712EED09" w14:textId="30486F07" w:rsidR="00572B24" w:rsidRDefault="00572B24" w:rsidP="001B3A6B">
      <w:pPr>
        <w:spacing w:after="0" w:line="480" w:lineRule="auto"/>
        <w:rPr>
          <w:rFonts w:ascii="Times New Roman" w:hAnsi="Times New Roman" w:cs="Times New Roman"/>
          <w:sz w:val="24"/>
          <w:szCs w:val="24"/>
        </w:rPr>
      </w:pPr>
    </w:p>
    <w:p w14:paraId="65D823A7" w14:textId="2FDC9BC7" w:rsidR="00572B24" w:rsidRDefault="00572B24" w:rsidP="001B3A6B">
      <w:pPr>
        <w:spacing w:after="0" w:line="480" w:lineRule="auto"/>
        <w:rPr>
          <w:rFonts w:ascii="Times New Roman" w:hAnsi="Times New Roman" w:cs="Times New Roman"/>
          <w:sz w:val="24"/>
          <w:szCs w:val="24"/>
        </w:rPr>
      </w:pPr>
    </w:p>
    <w:p w14:paraId="3D510087" w14:textId="678E0FB6" w:rsidR="00572B24" w:rsidRDefault="00572B24" w:rsidP="001B3A6B">
      <w:pPr>
        <w:spacing w:after="0" w:line="480" w:lineRule="auto"/>
        <w:rPr>
          <w:rFonts w:ascii="Times New Roman" w:hAnsi="Times New Roman" w:cs="Times New Roman"/>
          <w:sz w:val="24"/>
          <w:szCs w:val="24"/>
        </w:rPr>
      </w:pPr>
    </w:p>
    <w:p w14:paraId="4FFD9CB2" w14:textId="4F7141DD" w:rsidR="00572B24" w:rsidRDefault="00572B24" w:rsidP="001B3A6B">
      <w:pPr>
        <w:spacing w:after="0" w:line="480" w:lineRule="auto"/>
        <w:rPr>
          <w:rFonts w:ascii="Times New Roman" w:hAnsi="Times New Roman" w:cs="Times New Roman"/>
          <w:sz w:val="24"/>
          <w:szCs w:val="24"/>
        </w:rPr>
      </w:pPr>
    </w:p>
    <w:p w14:paraId="46F89606" w14:textId="49A03CBF" w:rsidR="00572B24" w:rsidRDefault="00572B24" w:rsidP="001B3A6B">
      <w:pPr>
        <w:spacing w:after="0" w:line="480" w:lineRule="auto"/>
        <w:rPr>
          <w:rFonts w:ascii="Times New Roman" w:hAnsi="Times New Roman" w:cs="Times New Roman"/>
          <w:sz w:val="24"/>
          <w:szCs w:val="24"/>
        </w:rPr>
      </w:pPr>
    </w:p>
    <w:p w14:paraId="234739B0" w14:textId="7E7CE7A8" w:rsidR="00572B24" w:rsidRDefault="00572B24" w:rsidP="001B3A6B">
      <w:pPr>
        <w:spacing w:after="0" w:line="480" w:lineRule="auto"/>
        <w:rPr>
          <w:rFonts w:ascii="Times New Roman" w:hAnsi="Times New Roman" w:cs="Times New Roman"/>
          <w:sz w:val="24"/>
          <w:szCs w:val="24"/>
        </w:rPr>
      </w:pPr>
    </w:p>
    <w:p w14:paraId="7252583C" w14:textId="1875C477" w:rsidR="00117714" w:rsidRDefault="007F162A" w:rsidP="007F162A">
      <w:pPr>
        <w:spacing w:after="0" w:line="480" w:lineRule="auto"/>
        <w:jc w:val="center"/>
        <w:rPr>
          <w:rFonts w:ascii="Times New Roman" w:hAnsi="Times New Roman" w:cs="Times New Roman"/>
          <w:b/>
          <w:bCs/>
          <w:sz w:val="24"/>
          <w:szCs w:val="24"/>
        </w:rPr>
      </w:pPr>
      <w:r>
        <w:rPr>
          <w:rFonts w:ascii="Times New Roman" w:hAnsi="Times New Roman" w:cs="Times New Roman"/>
          <w:sz w:val="24"/>
          <w:szCs w:val="24"/>
        </w:rPr>
        <w:lastRenderedPageBreak/>
        <w:t>R</w:t>
      </w:r>
      <w:r w:rsidR="00117714">
        <w:rPr>
          <w:rFonts w:ascii="Times New Roman" w:hAnsi="Times New Roman" w:cs="Times New Roman"/>
          <w:b/>
          <w:bCs/>
          <w:sz w:val="24"/>
          <w:szCs w:val="24"/>
        </w:rPr>
        <w:t>eferences</w:t>
      </w:r>
    </w:p>
    <w:p w14:paraId="6ADC4949" w14:textId="77777777" w:rsidR="008B40A5" w:rsidRDefault="00684EC3" w:rsidP="008B40A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Bowman, M., &amp; Addyman, B. (2010). </w:t>
      </w:r>
      <w:r w:rsidR="00190078" w:rsidRPr="00684EC3">
        <w:rPr>
          <w:rFonts w:ascii="Times New Roman" w:hAnsi="Times New Roman" w:cs="Times New Roman"/>
          <w:sz w:val="24"/>
          <w:szCs w:val="24"/>
        </w:rPr>
        <w:t xml:space="preserve">Academic reflective writing: a study to examine its </w:t>
      </w:r>
    </w:p>
    <w:p w14:paraId="1E0AD2D6" w14:textId="2DA6962F" w:rsidR="005E6767" w:rsidRPr="005E6767" w:rsidRDefault="00190078" w:rsidP="008B40A5">
      <w:pPr>
        <w:spacing w:after="0" w:line="480" w:lineRule="auto"/>
        <w:ind w:firstLine="720"/>
        <w:rPr>
          <w:rFonts w:ascii="Times New Roman" w:hAnsi="Times New Roman" w:cs="Times New Roman"/>
          <w:sz w:val="24"/>
          <w:szCs w:val="24"/>
        </w:rPr>
      </w:pPr>
      <w:r w:rsidRPr="00684EC3">
        <w:rPr>
          <w:rFonts w:ascii="Times New Roman" w:hAnsi="Times New Roman" w:cs="Times New Roman"/>
          <w:sz w:val="24"/>
          <w:szCs w:val="24"/>
        </w:rPr>
        <w:t>usefulness</w:t>
      </w:r>
      <w:r w:rsidR="00684EC3" w:rsidRPr="00684EC3">
        <w:rPr>
          <w:rFonts w:ascii="Times New Roman" w:hAnsi="Times New Roman" w:cs="Times New Roman"/>
          <w:sz w:val="24"/>
          <w:szCs w:val="24"/>
        </w:rPr>
        <w:t>.</w:t>
      </w:r>
      <w:r w:rsidR="00684EC3">
        <w:rPr>
          <w:rFonts w:ascii="Times New Roman" w:hAnsi="Times New Roman" w:cs="Times New Roman"/>
          <w:sz w:val="24"/>
          <w:szCs w:val="24"/>
        </w:rPr>
        <w:t xml:space="preserve"> </w:t>
      </w:r>
      <w:r>
        <w:rPr>
          <w:rFonts w:ascii="Times New Roman" w:hAnsi="Times New Roman" w:cs="Times New Roman"/>
          <w:sz w:val="24"/>
          <w:szCs w:val="24"/>
        </w:rPr>
        <w:t xml:space="preserve"> </w:t>
      </w:r>
      <w:r w:rsidR="00684EC3">
        <w:rPr>
          <w:rFonts w:ascii="Times New Roman" w:hAnsi="Times New Roman" w:cs="Times New Roman"/>
          <w:i/>
          <w:iCs/>
          <w:sz w:val="24"/>
          <w:szCs w:val="24"/>
        </w:rPr>
        <w:t xml:space="preserve">British Journal of Nursing, </w:t>
      </w:r>
      <w:r w:rsidR="00684EC3" w:rsidRPr="00684EC3">
        <w:rPr>
          <w:rFonts w:ascii="Times New Roman" w:hAnsi="Times New Roman" w:cs="Times New Roman"/>
          <w:sz w:val="24"/>
          <w:szCs w:val="24"/>
        </w:rPr>
        <w:t>23</w:t>
      </w:r>
      <w:r w:rsidR="00684EC3">
        <w:rPr>
          <w:rFonts w:ascii="Times New Roman" w:hAnsi="Times New Roman" w:cs="Times New Roman"/>
          <w:sz w:val="24"/>
          <w:szCs w:val="24"/>
        </w:rPr>
        <w:t>(6)</w:t>
      </w:r>
      <w:r w:rsidR="008B40A5">
        <w:rPr>
          <w:rFonts w:ascii="Times New Roman" w:hAnsi="Times New Roman" w:cs="Times New Roman"/>
          <w:sz w:val="24"/>
          <w:szCs w:val="24"/>
        </w:rPr>
        <w:t xml:space="preserve">. </w:t>
      </w:r>
      <w:r>
        <w:rPr>
          <w:rFonts w:ascii="Times New Roman" w:hAnsi="Times New Roman" w:cs="Times New Roman"/>
          <w:sz w:val="24"/>
          <w:szCs w:val="24"/>
        </w:rPr>
        <w:t>304-</w:t>
      </w:r>
      <w:r w:rsidR="00684EC3">
        <w:rPr>
          <w:rFonts w:ascii="Times New Roman" w:hAnsi="Times New Roman" w:cs="Times New Roman"/>
          <w:sz w:val="24"/>
          <w:szCs w:val="24"/>
        </w:rPr>
        <w:t>309</w:t>
      </w:r>
      <w:r w:rsidR="008B40A5">
        <w:rPr>
          <w:rFonts w:ascii="Times New Roman" w:hAnsi="Times New Roman" w:cs="Times New Roman"/>
          <w:sz w:val="24"/>
          <w:szCs w:val="24"/>
        </w:rPr>
        <w:t>.</w:t>
      </w:r>
    </w:p>
    <w:p w14:paraId="21FBB02E" w14:textId="77777777" w:rsidR="00B30DDC" w:rsidRDefault="00B4767E" w:rsidP="006A4AAB">
      <w:pPr>
        <w:spacing w:after="0" w:line="480" w:lineRule="auto"/>
        <w:rPr>
          <w:rFonts w:ascii="Times New Roman" w:hAnsi="Times New Roman" w:cs="Times New Roman"/>
          <w:sz w:val="24"/>
          <w:szCs w:val="24"/>
        </w:rPr>
      </w:pPr>
      <w:r>
        <w:rPr>
          <w:rFonts w:ascii="Times New Roman" w:hAnsi="Times New Roman" w:cs="Times New Roman"/>
          <w:sz w:val="24"/>
          <w:szCs w:val="24"/>
        </w:rPr>
        <w:t>Burrows, V.A., McNeill, B., Hubele, N.F., &amp; Bellamy, L. (2001)</w:t>
      </w:r>
      <w:r w:rsidR="00731384">
        <w:rPr>
          <w:rFonts w:ascii="Times New Roman" w:hAnsi="Times New Roman" w:cs="Times New Roman"/>
          <w:sz w:val="24"/>
          <w:szCs w:val="24"/>
        </w:rPr>
        <w:t xml:space="preserve">. Statistical evidence for </w:t>
      </w:r>
    </w:p>
    <w:p w14:paraId="36CDC638" w14:textId="704B4F51" w:rsidR="007E0EFC" w:rsidRPr="00437B5A" w:rsidRDefault="00731384" w:rsidP="007970F0">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 xml:space="preserve">enhanced learning of content through reflective journal writing. </w:t>
      </w:r>
      <w:r>
        <w:rPr>
          <w:rFonts w:ascii="Times New Roman" w:hAnsi="Times New Roman" w:cs="Times New Roman"/>
          <w:i/>
          <w:iCs/>
          <w:sz w:val="24"/>
          <w:szCs w:val="24"/>
        </w:rPr>
        <w:t>Journal of Engineering Education</w:t>
      </w:r>
      <w:r w:rsidR="00341A17">
        <w:rPr>
          <w:rFonts w:ascii="Times New Roman" w:hAnsi="Times New Roman" w:cs="Times New Roman"/>
          <w:sz w:val="24"/>
          <w:szCs w:val="24"/>
        </w:rPr>
        <w:t xml:space="preserve">, </w:t>
      </w:r>
      <w:r w:rsidR="00341A17">
        <w:rPr>
          <w:rFonts w:ascii="Times New Roman" w:hAnsi="Times New Roman" w:cs="Times New Roman"/>
          <w:i/>
          <w:iCs/>
          <w:sz w:val="24"/>
          <w:szCs w:val="24"/>
        </w:rPr>
        <w:t>90</w:t>
      </w:r>
      <w:r w:rsidR="00341A17">
        <w:rPr>
          <w:rFonts w:ascii="Times New Roman" w:hAnsi="Times New Roman" w:cs="Times New Roman"/>
          <w:sz w:val="24"/>
          <w:szCs w:val="24"/>
        </w:rPr>
        <w:t>(</w:t>
      </w:r>
      <w:r w:rsidR="00B30DDC">
        <w:rPr>
          <w:rFonts w:ascii="Times New Roman" w:hAnsi="Times New Roman" w:cs="Times New Roman"/>
          <w:sz w:val="24"/>
          <w:szCs w:val="24"/>
        </w:rPr>
        <w:t>4).</w:t>
      </w:r>
      <w:r w:rsidR="00437B5A">
        <w:rPr>
          <w:rFonts w:ascii="Times New Roman" w:hAnsi="Times New Roman" w:cs="Times New Roman"/>
          <w:sz w:val="24"/>
          <w:szCs w:val="24"/>
        </w:rPr>
        <w:t xml:space="preserve"> 661-</w:t>
      </w:r>
      <w:proofErr w:type="gramStart"/>
      <w:r w:rsidR="00437B5A">
        <w:rPr>
          <w:rFonts w:ascii="Times New Roman" w:hAnsi="Times New Roman" w:cs="Times New Roman"/>
          <w:sz w:val="24"/>
          <w:szCs w:val="24"/>
        </w:rPr>
        <w:t>667.</w:t>
      </w:r>
      <w:r w:rsidR="00E10549">
        <w:rPr>
          <w:rFonts w:ascii="Times New Roman" w:hAnsi="Times New Roman" w:cs="Times New Roman"/>
          <w:sz w:val="24"/>
          <w:szCs w:val="24"/>
        </w:rPr>
        <w:t>.</w:t>
      </w:r>
      <w:proofErr w:type="gramEnd"/>
    </w:p>
    <w:p w14:paraId="55DD8D6F" w14:textId="515F7CB5" w:rsidR="006A4AAB" w:rsidRDefault="00B404E7" w:rsidP="006A4AAB">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Fernsten, L.A., </w:t>
      </w:r>
      <w:r w:rsidR="00894A7B">
        <w:rPr>
          <w:rFonts w:ascii="Times New Roman" w:hAnsi="Times New Roman" w:cs="Times New Roman"/>
          <w:sz w:val="24"/>
          <w:szCs w:val="24"/>
        </w:rPr>
        <w:t>&amp;</w:t>
      </w:r>
      <w:r>
        <w:rPr>
          <w:rFonts w:ascii="Times New Roman" w:hAnsi="Times New Roman" w:cs="Times New Roman"/>
          <w:sz w:val="24"/>
          <w:szCs w:val="24"/>
        </w:rPr>
        <w:t xml:space="preserve"> Reda, M. (2011). </w:t>
      </w:r>
      <w:r w:rsidR="001A4BA3">
        <w:rPr>
          <w:rFonts w:ascii="Times New Roman" w:hAnsi="Times New Roman" w:cs="Times New Roman"/>
          <w:sz w:val="24"/>
          <w:szCs w:val="24"/>
        </w:rPr>
        <w:t xml:space="preserve">Helping students meet the challenges of academic writing. </w:t>
      </w:r>
    </w:p>
    <w:p w14:paraId="5A9AED45" w14:textId="0C129238" w:rsidR="00B404E7" w:rsidRDefault="001A4BA3" w:rsidP="006A4AAB">
      <w:pPr>
        <w:spacing w:after="0" w:line="480" w:lineRule="auto"/>
        <w:ind w:firstLine="720"/>
        <w:rPr>
          <w:rFonts w:ascii="Times New Roman" w:hAnsi="Times New Roman" w:cs="Times New Roman"/>
          <w:sz w:val="24"/>
          <w:szCs w:val="24"/>
        </w:rPr>
      </w:pPr>
      <w:r>
        <w:rPr>
          <w:rFonts w:ascii="Times New Roman" w:hAnsi="Times New Roman" w:cs="Times New Roman"/>
          <w:i/>
          <w:iCs/>
          <w:sz w:val="24"/>
          <w:szCs w:val="24"/>
        </w:rPr>
        <w:t>Teaching in Higher Education, 16</w:t>
      </w:r>
      <w:r>
        <w:rPr>
          <w:rFonts w:ascii="Times New Roman" w:hAnsi="Times New Roman" w:cs="Times New Roman"/>
          <w:sz w:val="24"/>
          <w:szCs w:val="24"/>
        </w:rPr>
        <w:t>(2)</w:t>
      </w:r>
      <w:r w:rsidR="006A4AAB">
        <w:rPr>
          <w:rFonts w:ascii="Times New Roman" w:hAnsi="Times New Roman" w:cs="Times New Roman"/>
          <w:sz w:val="24"/>
          <w:szCs w:val="24"/>
        </w:rPr>
        <w:t>. 171-182.</w:t>
      </w:r>
    </w:p>
    <w:p w14:paraId="14F26D28" w14:textId="77777777" w:rsidR="00AE1A77" w:rsidRDefault="00AE1A77" w:rsidP="003802F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Langley, M.E., &amp; Brown, S.T. </w:t>
      </w:r>
      <w:r w:rsidR="00002F49">
        <w:rPr>
          <w:rFonts w:ascii="Times New Roman" w:hAnsi="Times New Roman" w:cs="Times New Roman"/>
          <w:sz w:val="24"/>
          <w:szCs w:val="24"/>
        </w:rPr>
        <w:t>(2010).</w:t>
      </w:r>
      <w:r w:rsidR="003802F1">
        <w:rPr>
          <w:rFonts w:ascii="Times New Roman" w:hAnsi="Times New Roman" w:cs="Times New Roman"/>
          <w:sz w:val="24"/>
          <w:szCs w:val="24"/>
        </w:rPr>
        <w:t xml:space="preserve"> </w:t>
      </w:r>
      <w:r>
        <w:rPr>
          <w:rFonts w:ascii="Times New Roman" w:hAnsi="Times New Roman" w:cs="Times New Roman"/>
          <w:sz w:val="24"/>
          <w:szCs w:val="24"/>
        </w:rPr>
        <w:t>Perceptions</w:t>
      </w:r>
      <w:r w:rsidR="003B2EB2" w:rsidRPr="003B2EB2">
        <w:rPr>
          <w:rFonts w:ascii="Times New Roman" w:hAnsi="Times New Roman" w:cs="Times New Roman"/>
          <w:sz w:val="24"/>
          <w:szCs w:val="24"/>
        </w:rPr>
        <w:t xml:space="preserve"> of the </w:t>
      </w:r>
      <w:r>
        <w:rPr>
          <w:rFonts w:ascii="Times New Roman" w:hAnsi="Times New Roman" w:cs="Times New Roman"/>
          <w:sz w:val="24"/>
          <w:szCs w:val="24"/>
        </w:rPr>
        <w:t>u</w:t>
      </w:r>
      <w:r w:rsidR="003B2EB2" w:rsidRPr="003B2EB2">
        <w:rPr>
          <w:rFonts w:ascii="Times New Roman" w:hAnsi="Times New Roman" w:cs="Times New Roman"/>
          <w:sz w:val="24"/>
          <w:szCs w:val="24"/>
        </w:rPr>
        <w:t xml:space="preserve">se of </w:t>
      </w:r>
      <w:r>
        <w:rPr>
          <w:rFonts w:ascii="Times New Roman" w:hAnsi="Times New Roman" w:cs="Times New Roman"/>
          <w:sz w:val="24"/>
          <w:szCs w:val="24"/>
        </w:rPr>
        <w:t>r</w:t>
      </w:r>
      <w:r w:rsidR="003B2EB2" w:rsidRPr="003B2EB2">
        <w:rPr>
          <w:rFonts w:ascii="Times New Roman" w:hAnsi="Times New Roman" w:cs="Times New Roman"/>
          <w:sz w:val="24"/>
          <w:szCs w:val="24"/>
        </w:rPr>
        <w:t xml:space="preserve">eflective </w:t>
      </w:r>
      <w:r>
        <w:rPr>
          <w:rFonts w:ascii="Times New Roman" w:hAnsi="Times New Roman" w:cs="Times New Roman"/>
          <w:sz w:val="24"/>
          <w:szCs w:val="24"/>
        </w:rPr>
        <w:t>l</w:t>
      </w:r>
      <w:r w:rsidR="003B2EB2" w:rsidRPr="003B2EB2">
        <w:rPr>
          <w:rFonts w:ascii="Times New Roman" w:hAnsi="Times New Roman" w:cs="Times New Roman"/>
          <w:sz w:val="24"/>
          <w:szCs w:val="24"/>
        </w:rPr>
        <w:t xml:space="preserve">earning </w:t>
      </w:r>
      <w:r>
        <w:rPr>
          <w:rFonts w:ascii="Times New Roman" w:hAnsi="Times New Roman" w:cs="Times New Roman"/>
          <w:sz w:val="24"/>
          <w:szCs w:val="24"/>
        </w:rPr>
        <w:t>j</w:t>
      </w:r>
      <w:r w:rsidR="003B2EB2" w:rsidRPr="003B2EB2">
        <w:rPr>
          <w:rFonts w:ascii="Times New Roman" w:hAnsi="Times New Roman" w:cs="Times New Roman"/>
          <w:sz w:val="24"/>
          <w:szCs w:val="24"/>
        </w:rPr>
        <w:t xml:space="preserve">ournals in </w:t>
      </w:r>
    </w:p>
    <w:p w14:paraId="3F803826" w14:textId="40A855DA" w:rsidR="003B2EB2" w:rsidRPr="00002F49" w:rsidRDefault="00AE1A77" w:rsidP="00AE1A7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o</w:t>
      </w:r>
      <w:r w:rsidR="003B2EB2" w:rsidRPr="003B2EB2">
        <w:rPr>
          <w:rFonts w:ascii="Times New Roman" w:hAnsi="Times New Roman" w:cs="Times New Roman"/>
          <w:sz w:val="24"/>
          <w:szCs w:val="24"/>
        </w:rPr>
        <w:t xml:space="preserve">nline </w:t>
      </w:r>
      <w:r>
        <w:rPr>
          <w:rFonts w:ascii="Times New Roman" w:hAnsi="Times New Roman" w:cs="Times New Roman"/>
          <w:sz w:val="24"/>
          <w:szCs w:val="24"/>
        </w:rPr>
        <w:t>g</w:t>
      </w:r>
      <w:r w:rsidR="003B2EB2" w:rsidRPr="003B2EB2">
        <w:rPr>
          <w:rFonts w:ascii="Times New Roman" w:hAnsi="Times New Roman" w:cs="Times New Roman"/>
          <w:sz w:val="24"/>
          <w:szCs w:val="24"/>
        </w:rPr>
        <w:t xml:space="preserve">raduate </w:t>
      </w:r>
      <w:r>
        <w:rPr>
          <w:rFonts w:ascii="Times New Roman" w:hAnsi="Times New Roman" w:cs="Times New Roman"/>
          <w:sz w:val="24"/>
          <w:szCs w:val="24"/>
        </w:rPr>
        <w:t>n</w:t>
      </w:r>
      <w:r w:rsidR="003B2EB2" w:rsidRPr="003B2EB2">
        <w:rPr>
          <w:rFonts w:ascii="Times New Roman" w:hAnsi="Times New Roman" w:cs="Times New Roman"/>
          <w:sz w:val="24"/>
          <w:szCs w:val="24"/>
        </w:rPr>
        <w:t xml:space="preserve">ursing </w:t>
      </w:r>
      <w:r>
        <w:rPr>
          <w:rFonts w:ascii="Times New Roman" w:hAnsi="Times New Roman" w:cs="Times New Roman"/>
          <w:sz w:val="24"/>
          <w:szCs w:val="24"/>
        </w:rPr>
        <w:t>e</w:t>
      </w:r>
      <w:r w:rsidR="003B2EB2" w:rsidRPr="003B2EB2">
        <w:rPr>
          <w:rFonts w:ascii="Times New Roman" w:hAnsi="Times New Roman" w:cs="Times New Roman"/>
          <w:sz w:val="24"/>
          <w:szCs w:val="24"/>
        </w:rPr>
        <w:t>ducation</w:t>
      </w:r>
      <w:r>
        <w:rPr>
          <w:rFonts w:ascii="Times New Roman" w:hAnsi="Times New Roman" w:cs="Times New Roman"/>
          <w:sz w:val="24"/>
          <w:szCs w:val="24"/>
        </w:rPr>
        <w:t xml:space="preserve">. </w:t>
      </w:r>
      <w:r>
        <w:rPr>
          <w:rFonts w:ascii="Times New Roman" w:hAnsi="Times New Roman" w:cs="Times New Roman"/>
          <w:i/>
          <w:iCs/>
          <w:sz w:val="24"/>
          <w:szCs w:val="24"/>
        </w:rPr>
        <w:t xml:space="preserve">Nursing Education Research, </w:t>
      </w:r>
      <w:r w:rsidR="00002F49">
        <w:rPr>
          <w:rFonts w:ascii="Times New Roman" w:hAnsi="Times New Roman" w:cs="Times New Roman"/>
          <w:i/>
          <w:iCs/>
          <w:sz w:val="24"/>
          <w:szCs w:val="24"/>
        </w:rPr>
        <w:t>31</w:t>
      </w:r>
      <w:r w:rsidR="00002F49">
        <w:rPr>
          <w:rFonts w:ascii="Times New Roman" w:hAnsi="Times New Roman" w:cs="Times New Roman"/>
          <w:sz w:val="24"/>
          <w:szCs w:val="24"/>
        </w:rPr>
        <w:t>(1). 12-</w:t>
      </w:r>
      <w:r>
        <w:rPr>
          <w:rFonts w:ascii="Times New Roman" w:hAnsi="Times New Roman" w:cs="Times New Roman"/>
          <w:sz w:val="24"/>
          <w:szCs w:val="24"/>
        </w:rPr>
        <w:t>17.</w:t>
      </w:r>
    </w:p>
    <w:p w14:paraId="7C26E522" w14:textId="77777777" w:rsidR="006D3225" w:rsidRDefault="00E13D29" w:rsidP="006D3225">
      <w:pPr>
        <w:spacing w:after="0" w:line="480" w:lineRule="auto"/>
        <w:rPr>
          <w:rFonts w:ascii="Times New Roman" w:hAnsi="Times New Roman" w:cs="Times New Roman"/>
          <w:sz w:val="24"/>
          <w:szCs w:val="24"/>
        </w:rPr>
      </w:pPr>
      <w:r w:rsidRPr="006D3225">
        <w:rPr>
          <w:rFonts w:ascii="Times New Roman" w:hAnsi="Times New Roman" w:cs="Times New Roman"/>
          <w:sz w:val="24"/>
          <w:szCs w:val="24"/>
        </w:rPr>
        <w:t xml:space="preserve">McMillan-Coddington, D.  (2013).  Reflection through journal writing to educate </w:t>
      </w:r>
      <w:proofErr w:type="gramStart"/>
      <w:r w:rsidRPr="006D3225">
        <w:rPr>
          <w:rFonts w:ascii="Times New Roman" w:hAnsi="Times New Roman" w:cs="Times New Roman"/>
          <w:sz w:val="24"/>
          <w:szCs w:val="24"/>
        </w:rPr>
        <w:t>registered</w:t>
      </w:r>
      <w:proofErr w:type="gramEnd"/>
      <w:r w:rsidRPr="006D3225">
        <w:rPr>
          <w:rFonts w:ascii="Times New Roman" w:hAnsi="Times New Roman" w:cs="Times New Roman"/>
          <w:sz w:val="24"/>
          <w:szCs w:val="24"/>
        </w:rPr>
        <w:t xml:space="preserve"> </w:t>
      </w:r>
    </w:p>
    <w:p w14:paraId="2CE5CD6E" w14:textId="71CDB85E" w:rsidR="00E13D29" w:rsidRPr="006D3225" w:rsidRDefault="00E13D29" w:rsidP="006D3225">
      <w:pPr>
        <w:spacing w:after="0" w:line="480" w:lineRule="auto"/>
        <w:ind w:firstLine="720"/>
        <w:rPr>
          <w:rFonts w:ascii="Times New Roman" w:hAnsi="Times New Roman" w:cs="Times New Roman"/>
          <w:sz w:val="24"/>
          <w:szCs w:val="24"/>
        </w:rPr>
      </w:pPr>
      <w:r w:rsidRPr="006D3225">
        <w:rPr>
          <w:rFonts w:ascii="Times New Roman" w:hAnsi="Times New Roman" w:cs="Times New Roman"/>
          <w:sz w:val="24"/>
          <w:szCs w:val="24"/>
        </w:rPr>
        <w:t>nursing students on patient</w:t>
      </w:r>
      <w:r w:rsidR="006D3225" w:rsidRPr="006D3225">
        <w:rPr>
          <w:rFonts w:ascii="Times New Roman" w:hAnsi="Times New Roman" w:cs="Times New Roman"/>
          <w:sz w:val="24"/>
          <w:szCs w:val="24"/>
        </w:rPr>
        <w:t xml:space="preserve"> care.  </w:t>
      </w:r>
      <w:r w:rsidR="006D3225" w:rsidRPr="006D3225">
        <w:rPr>
          <w:rFonts w:ascii="Times New Roman" w:hAnsi="Times New Roman" w:cs="Times New Roman"/>
          <w:i/>
          <w:sz w:val="24"/>
          <w:szCs w:val="24"/>
        </w:rPr>
        <w:t>Teaching and Learning in Nursing.  8</w:t>
      </w:r>
      <w:r w:rsidR="006D3225" w:rsidRPr="006D3225">
        <w:rPr>
          <w:rFonts w:ascii="Times New Roman" w:hAnsi="Times New Roman" w:cs="Times New Roman"/>
          <w:sz w:val="24"/>
          <w:szCs w:val="24"/>
        </w:rPr>
        <w:t>: 63-67.</w:t>
      </w:r>
    </w:p>
    <w:p w14:paraId="13BB3E48" w14:textId="474B4012" w:rsidR="00235BE4" w:rsidRDefault="002564A4" w:rsidP="006D3225">
      <w:pPr>
        <w:spacing w:after="0" w:line="480" w:lineRule="auto"/>
        <w:rPr>
          <w:rFonts w:ascii="Times New Roman" w:hAnsi="Times New Roman" w:cs="Times New Roman"/>
          <w:sz w:val="24"/>
          <w:szCs w:val="24"/>
        </w:rPr>
      </w:pPr>
      <w:r w:rsidRPr="006D3225">
        <w:rPr>
          <w:rFonts w:ascii="Times New Roman" w:hAnsi="Times New Roman" w:cs="Times New Roman"/>
          <w:sz w:val="24"/>
          <w:szCs w:val="24"/>
        </w:rPr>
        <w:t>Pries, E.  (2019</w:t>
      </w:r>
      <w:r>
        <w:rPr>
          <w:rFonts w:ascii="Times New Roman" w:hAnsi="Times New Roman" w:cs="Times New Roman"/>
          <w:sz w:val="24"/>
          <w:szCs w:val="24"/>
        </w:rPr>
        <w:t xml:space="preserve">). </w:t>
      </w:r>
      <w:r w:rsidRPr="007F73B0">
        <w:rPr>
          <w:rFonts w:ascii="Times New Roman" w:hAnsi="Times New Roman" w:cs="Times New Roman"/>
          <w:sz w:val="24"/>
          <w:szCs w:val="24"/>
        </w:rPr>
        <w:t xml:space="preserve">The Reflective Practice Writing Bicycle: A Reflective Analysis Tool for </w:t>
      </w:r>
    </w:p>
    <w:p w14:paraId="39C385A2" w14:textId="0B2B35CA" w:rsidR="002564A4" w:rsidRDefault="002564A4" w:rsidP="00235BE4">
      <w:pPr>
        <w:spacing w:after="0" w:line="480" w:lineRule="auto"/>
        <w:ind w:firstLine="720"/>
        <w:rPr>
          <w:rFonts w:ascii="Times New Roman" w:hAnsi="Times New Roman" w:cs="Times New Roman"/>
          <w:sz w:val="24"/>
          <w:szCs w:val="24"/>
        </w:rPr>
      </w:pPr>
      <w:r w:rsidRPr="007F73B0">
        <w:rPr>
          <w:rFonts w:ascii="Times New Roman" w:hAnsi="Times New Roman" w:cs="Times New Roman"/>
          <w:sz w:val="24"/>
          <w:szCs w:val="24"/>
        </w:rPr>
        <w:t>Engaged Learning</w:t>
      </w:r>
      <w:r>
        <w:rPr>
          <w:rFonts w:ascii="Times New Roman" w:hAnsi="Times New Roman" w:cs="Times New Roman"/>
          <w:sz w:val="24"/>
          <w:szCs w:val="24"/>
        </w:rPr>
        <w:t xml:space="preserve">.  </w:t>
      </w:r>
      <w:r w:rsidR="00235BE4">
        <w:rPr>
          <w:rFonts w:ascii="Times New Roman" w:hAnsi="Times New Roman" w:cs="Times New Roman"/>
          <w:i/>
          <w:iCs/>
          <w:sz w:val="24"/>
          <w:szCs w:val="24"/>
        </w:rPr>
        <w:t>Religious Studies and Theology, 38</w:t>
      </w:r>
      <w:r w:rsidR="00235BE4">
        <w:rPr>
          <w:rFonts w:ascii="Times New Roman" w:hAnsi="Times New Roman" w:cs="Times New Roman"/>
          <w:sz w:val="24"/>
          <w:szCs w:val="24"/>
        </w:rPr>
        <w:t>(1-2). 125-140.</w:t>
      </w:r>
    </w:p>
    <w:p w14:paraId="1EADF977" w14:textId="77777777" w:rsidR="00E93696" w:rsidRDefault="004019EE" w:rsidP="004019EE">
      <w:pPr>
        <w:spacing w:after="0" w:line="480" w:lineRule="auto"/>
        <w:rPr>
          <w:rFonts w:ascii="Times New Roman" w:hAnsi="Times New Roman" w:cs="Times New Roman"/>
          <w:i/>
          <w:sz w:val="24"/>
          <w:szCs w:val="24"/>
        </w:rPr>
      </w:pPr>
      <w:proofErr w:type="spellStart"/>
      <w:r>
        <w:rPr>
          <w:rFonts w:ascii="Times New Roman" w:hAnsi="Times New Roman" w:cs="Times New Roman"/>
          <w:sz w:val="24"/>
          <w:szCs w:val="24"/>
        </w:rPr>
        <w:t>Schinkse</w:t>
      </w:r>
      <w:proofErr w:type="spellEnd"/>
      <w:r>
        <w:rPr>
          <w:rFonts w:ascii="Times New Roman" w:hAnsi="Times New Roman" w:cs="Times New Roman"/>
          <w:sz w:val="24"/>
          <w:szCs w:val="24"/>
        </w:rPr>
        <w:t xml:space="preserve">, J, &amp; Tanner, K. (2014). Teaching more by grading less (or differently). </w:t>
      </w:r>
      <w:r w:rsidR="00E93696">
        <w:rPr>
          <w:rFonts w:ascii="Times New Roman" w:hAnsi="Times New Roman" w:cs="Times New Roman"/>
          <w:i/>
          <w:sz w:val="24"/>
          <w:szCs w:val="24"/>
        </w:rPr>
        <w:t xml:space="preserve">CBE Life </w:t>
      </w:r>
    </w:p>
    <w:p w14:paraId="73CDDB65" w14:textId="13481B28" w:rsidR="004019EE" w:rsidRPr="00E93696" w:rsidRDefault="00E93696" w:rsidP="00E93696">
      <w:pPr>
        <w:spacing w:after="0" w:line="480" w:lineRule="auto"/>
        <w:ind w:firstLine="720"/>
        <w:rPr>
          <w:rFonts w:ascii="Times New Roman" w:hAnsi="Times New Roman" w:cs="Times New Roman"/>
          <w:sz w:val="24"/>
          <w:szCs w:val="24"/>
        </w:rPr>
      </w:pPr>
      <w:r>
        <w:rPr>
          <w:rFonts w:ascii="Times New Roman" w:hAnsi="Times New Roman" w:cs="Times New Roman"/>
          <w:i/>
          <w:sz w:val="24"/>
          <w:szCs w:val="24"/>
        </w:rPr>
        <w:t>Science Education, 13</w:t>
      </w:r>
      <w:r>
        <w:rPr>
          <w:rFonts w:ascii="Times New Roman" w:hAnsi="Times New Roman" w:cs="Times New Roman"/>
          <w:sz w:val="24"/>
          <w:szCs w:val="24"/>
        </w:rPr>
        <w:t>(2)</w:t>
      </w:r>
      <w:r>
        <w:rPr>
          <w:rFonts w:ascii="Times New Roman" w:hAnsi="Times New Roman" w:cs="Times New Roman"/>
          <w:i/>
          <w:sz w:val="24"/>
          <w:szCs w:val="24"/>
        </w:rPr>
        <w:t xml:space="preserve">.  </w:t>
      </w:r>
      <w:r>
        <w:rPr>
          <w:rFonts w:ascii="Times New Roman" w:hAnsi="Times New Roman" w:cs="Times New Roman"/>
          <w:sz w:val="24"/>
          <w:szCs w:val="24"/>
        </w:rPr>
        <w:t xml:space="preserve">159-166. </w:t>
      </w:r>
      <w:proofErr w:type="gramStart"/>
      <w:r>
        <w:rPr>
          <w:rFonts w:ascii="Times New Roman" w:hAnsi="Times New Roman" w:cs="Times New Roman"/>
          <w:sz w:val="24"/>
          <w:szCs w:val="24"/>
        </w:rPr>
        <w:t>DOI:10.1187/cbe.CBE</w:t>
      </w:r>
      <w:proofErr w:type="gramEnd"/>
      <w:r>
        <w:rPr>
          <w:rFonts w:ascii="Times New Roman" w:hAnsi="Times New Roman" w:cs="Times New Roman"/>
          <w:sz w:val="24"/>
          <w:szCs w:val="24"/>
        </w:rPr>
        <w:t>-14-03-0054</w:t>
      </w:r>
    </w:p>
    <w:p w14:paraId="49EE9910" w14:textId="77777777" w:rsidR="00B31BCF" w:rsidRDefault="00033B72" w:rsidP="00033B72">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Tsingos</w:t>
      </w:r>
      <w:proofErr w:type="spellEnd"/>
      <w:r>
        <w:rPr>
          <w:rFonts w:ascii="Times New Roman" w:hAnsi="Times New Roman" w:cs="Times New Roman"/>
          <w:sz w:val="24"/>
          <w:szCs w:val="24"/>
        </w:rPr>
        <w:t>, C., Bosnic-</w:t>
      </w:r>
      <w:proofErr w:type="spellStart"/>
      <w:r>
        <w:rPr>
          <w:rFonts w:ascii="Times New Roman" w:hAnsi="Times New Roman" w:cs="Times New Roman"/>
          <w:sz w:val="24"/>
          <w:szCs w:val="24"/>
        </w:rPr>
        <w:t>Anticevich</w:t>
      </w:r>
      <w:proofErr w:type="spellEnd"/>
      <w:r>
        <w:rPr>
          <w:rFonts w:ascii="Times New Roman" w:hAnsi="Times New Roman" w:cs="Times New Roman"/>
          <w:sz w:val="24"/>
          <w:szCs w:val="24"/>
        </w:rPr>
        <w:t>, S., &amp; S</w:t>
      </w:r>
      <w:r w:rsidR="000C0BB1">
        <w:rPr>
          <w:rFonts w:ascii="Times New Roman" w:hAnsi="Times New Roman" w:cs="Times New Roman"/>
          <w:sz w:val="24"/>
          <w:szCs w:val="24"/>
        </w:rPr>
        <w:t>m</w:t>
      </w:r>
      <w:r>
        <w:rPr>
          <w:rFonts w:ascii="Times New Roman" w:hAnsi="Times New Roman" w:cs="Times New Roman"/>
          <w:sz w:val="24"/>
          <w:szCs w:val="24"/>
        </w:rPr>
        <w:t>ith</w:t>
      </w:r>
      <w:r w:rsidR="000C0BB1">
        <w:rPr>
          <w:rFonts w:ascii="Times New Roman" w:hAnsi="Times New Roman" w:cs="Times New Roman"/>
          <w:sz w:val="24"/>
          <w:szCs w:val="24"/>
        </w:rPr>
        <w:t xml:space="preserve">, L. (2015). Learning styles and approaches: Can </w:t>
      </w:r>
    </w:p>
    <w:p w14:paraId="74FC46B9" w14:textId="269C2BD6" w:rsidR="00484739" w:rsidRPr="00E451B5" w:rsidRDefault="000C0BB1" w:rsidP="00B2519F">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reflective strategies encourage deep learning?</w:t>
      </w:r>
      <w:r w:rsidR="00610401">
        <w:rPr>
          <w:rFonts w:ascii="Times New Roman" w:hAnsi="Times New Roman" w:cs="Times New Roman"/>
          <w:sz w:val="24"/>
          <w:szCs w:val="24"/>
        </w:rPr>
        <w:t xml:space="preserve"> </w:t>
      </w:r>
      <w:r w:rsidR="00610401">
        <w:rPr>
          <w:rFonts w:ascii="Times New Roman" w:hAnsi="Times New Roman" w:cs="Times New Roman"/>
          <w:i/>
          <w:iCs/>
          <w:sz w:val="24"/>
          <w:szCs w:val="24"/>
        </w:rPr>
        <w:t>Currents in Pharmacy Teaching and Learning, 7</w:t>
      </w:r>
      <w:r w:rsidR="00425CA1">
        <w:rPr>
          <w:rFonts w:ascii="Times New Roman" w:hAnsi="Times New Roman" w:cs="Times New Roman"/>
          <w:iCs/>
          <w:sz w:val="24"/>
          <w:szCs w:val="24"/>
        </w:rPr>
        <w:t>(4)</w:t>
      </w:r>
      <w:r w:rsidR="00610401">
        <w:rPr>
          <w:rFonts w:ascii="Times New Roman" w:hAnsi="Times New Roman" w:cs="Times New Roman"/>
          <w:sz w:val="24"/>
          <w:szCs w:val="24"/>
        </w:rPr>
        <w:t>. 492-504.</w:t>
      </w:r>
    </w:p>
    <w:sectPr w:rsidR="00484739" w:rsidRPr="00E451B5">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601C1E" w14:textId="77777777" w:rsidR="003725FE" w:rsidRDefault="003725FE" w:rsidP="00117714">
      <w:pPr>
        <w:spacing w:after="0" w:line="240" w:lineRule="auto"/>
      </w:pPr>
      <w:r>
        <w:separator/>
      </w:r>
    </w:p>
  </w:endnote>
  <w:endnote w:type="continuationSeparator" w:id="0">
    <w:p w14:paraId="5009A893" w14:textId="77777777" w:rsidR="003725FE" w:rsidRDefault="003725FE" w:rsidP="00117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E2B52" w14:textId="77777777" w:rsidR="003725FE" w:rsidRDefault="003725FE" w:rsidP="00117714">
      <w:pPr>
        <w:spacing w:after="0" w:line="240" w:lineRule="auto"/>
      </w:pPr>
      <w:r>
        <w:separator/>
      </w:r>
    </w:p>
  </w:footnote>
  <w:footnote w:type="continuationSeparator" w:id="0">
    <w:p w14:paraId="756B7AB3" w14:textId="77777777" w:rsidR="003725FE" w:rsidRDefault="003725FE" w:rsidP="00117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09332184"/>
      <w:docPartObj>
        <w:docPartGallery w:val="Page Numbers (Top of Page)"/>
        <w:docPartUnique/>
      </w:docPartObj>
    </w:sdtPr>
    <w:sdtEndPr>
      <w:rPr>
        <w:noProof/>
      </w:rPr>
    </w:sdtEndPr>
    <w:sdtContent>
      <w:p w14:paraId="246F48C0" w14:textId="4FAA2F81" w:rsidR="00117714" w:rsidRPr="00117714" w:rsidRDefault="00117714">
        <w:pPr>
          <w:pStyle w:val="Header"/>
          <w:rPr>
            <w:rFonts w:ascii="Times New Roman" w:hAnsi="Times New Roman" w:cs="Times New Roman"/>
            <w:sz w:val="24"/>
            <w:szCs w:val="24"/>
          </w:rPr>
        </w:pPr>
        <w:r w:rsidRPr="00117714">
          <w:rPr>
            <w:rFonts w:ascii="Times New Roman" w:hAnsi="Times New Roman" w:cs="Times New Roman"/>
            <w:sz w:val="24"/>
            <w:szCs w:val="24"/>
          </w:rPr>
          <w:t xml:space="preserve">Running head: </w:t>
        </w:r>
        <w:r>
          <w:rPr>
            <w:rFonts w:ascii="Times New Roman" w:hAnsi="Times New Roman" w:cs="Times New Roman"/>
            <w:sz w:val="24"/>
            <w:szCs w:val="24"/>
          </w:rPr>
          <w:t>REFLECTIVE JOURNALING FOR MAIS STUDENTS</w:t>
        </w:r>
        <w:r w:rsidRPr="00117714">
          <w:rPr>
            <w:rFonts w:ascii="Times New Roman" w:hAnsi="Times New Roman" w:cs="Times New Roman"/>
            <w:sz w:val="24"/>
            <w:szCs w:val="24"/>
          </w:rPr>
          <w:tab/>
        </w:r>
        <w:r w:rsidRPr="00117714">
          <w:rPr>
            <w:rFonts w:ascii="Times New Roman" w:hAnsi="Times New Roman" w:cs="Times New Roman"/>
            <w:sz w:val="24"/>
            <w:szCs w:val="24"/>
          </w:rPr>
          <w:fldChar w:fldCharType="begin"/>
        </w:r>
        <w:r w:rsidRPr="00117714">
          <w:rPr>
            <w:rFonts w:ascii="Times New Roman" w:hAnsi="Times New Roman" w:cs="Times New Roman"/>
            <w:sz w:val="24"/>
            <w:szCs w:val="24"/>
          </w:rPr>
          <w:instrText xml:space="preserve"> PAGE   \* MERGEFORMAT </w:instrText>
        </w:r>
        <w:r w:rsidRPr="00117714">
          <w:rPr>
            <w:rFonts w:ascii="Times New Roman" w:hAnsi="Times New Roman" w:cs="Times New Roman"/>
            <w:sz w:val="24"/>
            <w:szCs w:val="24"/>
          </w:rPr>
          <w:fldChar w:fldCharType="separate"/>
        </w:r>
        <w:r w:rsidR="00E93696">
          <w:rPr>
            <w:rFonts w:ascii="Times New Roman" w:hAnsi="Times New Roman" w:cs="Times New Roman"/>
            <w:noProof/>
            <w:sz w:val="24"/>
            <w:szCs w:val="24"/>
          </w:rPr>
          <w:t>10</w:t>
        </w:r>
        <w:r w:rsidRPr="00117714">
          <w:rPr>
            <w:rFonts w:ascii="Times New Roman" w:hAnsi="Times New Roman" w:cs="Times New Roman"/>
            <w:noProof/>
            <w:sz w:val="24"/>
            <w:szCs w:val="24"/>
          </w:rPr>
          <w:fldChar w:fldCharType="end"/>
        </w:r>
      </w:p>
    </w:sdtContent>
  </w:sdt>
  <w:p w14:paraId="238C068D" w14:textId="77777777" w:rsidR="00117714" w:rsidRPr="00117714" w:rsidRDefault="0011771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275BA6"/>
    <w:multiLevelType w:val="multilevel"/>
    <w:tmpl w:val="72FA71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1252C0C"/>
    <w:multiLevelType w:val="multilevel"/>
    <w:tmpl w:val="0C7415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57A71DE"/>
    <w:multiLevelType w:val="multilevel"/>
    <w:tmpl w:val="4008D9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976982831">
    <w:abstractNumId w:val="2"/>
  </w:num>
  <w:num w:numId="2" w16cid:durableId="782917244">
    <w:abstractNumId w:val="1"/>
  </w:num>
  <w:num w:numId="3" w16cid:durableId="452792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1B5"/>
    <w:rsid w:val="00001CA3"/>
    <w:rsid w:val="00002F49"/>
    <w:rsid w:val="00004832"/>
    <w:rsid w:val="00011029"/>
    <w:rsid w:val="00014CAF"/>
    <w:rsid w:val="00033B72"/>
    <w:rsid w:val="00041B85"/>
    <w:rsid w:val="00047E44"/>
    <w:rsid w:val="000602D5"/>
    <w:rsid w:val="00084039"/>
    <w:rsid w:val="000943DC"/>
    <w:rsid w:val="000B69D9"/>
    <w:rsid w:val="000C0BB1"/>
    <w:rsid w:val="000E1968"/>
    <w:rsid w:val="000E600C"/>
    <w:rsid w:val="00107C08"/>
    <w:rsid w:val="00115F8D"/>
    <w:rsid w:val="00117714"/>
    <w:rsid w:val="00117B5A"/>
    <w:rsid w:val="00126F4C"/>
    <w:rsid w:val="001305A2"/>
    <w:rsid w:val="00143725"/>
    <w:rsid w:val="001457B0"/>
    <w:rsid w:val="00177E82"/>
    <w:rsid w:val="00190078"/>
    <w:rsid w:val="00191562"/>
    <w:rsid w:val="001919B7"/>
    <w:rsid w:val="001949CC"/>
    <w:rsid w:val="001973E7"/>
    <w:rsid w:val="001A4BA3"/>
    <w:rsid w:val="001B0434"/>
    <w:rsid w:val="001B1838"/>
    <w:rsid w:val="001B3A6B"/>
    <w:rsid w:val="001E0DC3"/>
    <w:rsid w:val="001E26EE"/>
    <w:rsid w:val="002136DE"/>
    <w:rsid w:val="00213CA6"/>
    <w:rsid w:val="002262AE"/>
    <w:rsid w:val="00235BE4"/>
    <w:rsid w:val="00235D94"/>
    <w:rsid w:val="002564A4"/>
    <w:rsid w:val="002619C5"/>
    <w:rsid w:val="002630D5"/>
    <w:rsid w:val="00277A45"/>
    <w:rsid w:val="00280DE6"/>
    <w:rsid w:val="002A7CA1"/>
    <w:rsid w:val="002C34A1"/>
    <w:rsid w:val="002D1400"/>
    <w:rsid w:val="002D1F0D"/>
    <w:rsid w:val="002D25BE"/>
    <w:rsid w:val="002D39B6"/>
    <w:rsid w:val="002F3A45"/>
    <w:rsid w:val="00310BD3"/>
    <w:rsid w:val="00317647"/>
    <w:rsid w:val="00321447"/>
    <w:rsid w:val="00331791"/>
    <w:rsid w:val="00341906"/>
    <w:rsid w:val="00341A17"/>
    <w:rsid w:val="00341EBC"/>
    <w:rsid w:val="00344477"/>
    <w:rsid w:val="00350A3C"/>
    <w:rsid w:val="003545D2"/>
    <w:rsid w:val="00357051"/>
    <w:rsid w:val="003617F9"/>
    <w:rsid w:val="003725FE"/>
    <w:rsid w:val="003802F1"/>
    <w:rsid w:val="00391AF8"/>
    <w:rsid w:val="00394D6D"/>
    <w:rsid w:val="003B17CD"/>
    <w:rsid w:val="003B2EB2"/>
    <w:rsid w:val="003B6B2D"/>
    <w:rsid w:val="003C4293"/>
    <w:rsid w:val="003D75D6"/>
    <w:rsid w:val="003E6CB0"/>
    <w:rsid w:val="003F2A77"/>
    <w:rsid w:val="004019EE"/>
    <w:rsid w:val="00402EAA"/>
    <w:rsid w:val="00404F8C"/>
    <w:rsid w:val="00410A7C"/>
    <w:rsid w:val="004131C7"/>
    <w:rsid w:val="00413D04"/>
    <w:rsid w:val="00417453"/>
    <w:rsid w:val="00425CA1"/>
    <w:rsid w:val="00437B5A"/>
    <w:rsid w:val="00446CEF"/>
    <w:rsid w:val="0047534A"/>
    <w:rsid w:val="00484739"/>
    <w:rsid w:val="004873F4"/>
    <w:rsid w:val="0049335A"/>
    <w:rsid w:val="00493891"/>
    <w:rsid w:val="00495F4A"/>
    <w:rsid w:val="004A18BF"/>
    <w:rsid w:val="004B3579"/>
    <w:rsid w:val="004B601B"/>
    <w:rsid w:val="004C5AB0"/>
    <w:rsid w:val="004E6FC6"/>
    <w:rsid w:val="00502DDF"/>
    <w:rsid w:val="005033EA"/>
    <w:rsid w:val="00510EFA"/>
    <w:rsid w:val="005113FD"/>
    <w:rsid w:val="00521C06"/>
    <w:rsid w:val="00533501"/>
    <w:rsid w:val="00543140"/>
    <w:rsid w:val="00552EF3"/>
    <w:rsid w:val="00557141"/>
    <w:rsid w:val="00567A5B"/>
    <w:rsid w:val="00572B24"/>
    <w:rsid w:val="00574DAA"/>
    <w:rsid w:val="00590009"/>
    <w:rsid w:val="00590F26"/>
    <w:rsid w:val="00595AEC"/>
    <w:rsid w:val="005C5496"/>
    <w:rsid w:val="005D0257"/>
    <w:rsid w:val="005D2415"/>
    <w:rsid w:val="005E5CDC"/>
    <w:rsid w:val="005E6767"/>
    <w:rsid w:val="00610401"/>
    <w:rsid w:val="006222EA"/>
    <w:rsid w:val="00632AE0"/>
    <w:rsid w:val="006331A5"/>
    <w:rsid w:val="00652758"/>
    <w:rsid w:val="00662E87"/>
    <w:rsid w:val="00666F79"/>
    <w:rsid w:val="00684EC3"/>
    <w:rsid w:val="006A4AAB"/>
    <w:rsid w:val="006A6608"/>
    <w:rsid w:val="006A795C"/>
    <w:rsid w:val="006C034C"/>
    <w:rsid w:val="006C35E5"/>
    <w:rsid w:val="006D3225"/>
    <w:rsid w:val="006E7A0C"/>
    <w:rsid w:val="00707169"/>
    <w:rsid w:val="007123E7"/>
    <w:rsid w:val="00717A25"/>
    <w:rsid w:val="00722BD3"/>
    <w:rsid w:val="00730715"/>
    <w:rsid w:val="00731384"/>
    <w:rsid w:val="00734FC8"/>
    <w:rsid w:val="0074256C"/>
    <w:rsid w:val="00742DF2"/>
    <w:rsid w:val="00745C14"/>
    <w:rsid w:val="007652DF"/>
    <w:rsid w:val="007754AB"/>
    <w:rsid w:val="00782F33"/>
    <w:rsid w:val="007840E7"/>
    <w:rsid w:val="007970F0"/>
    <w:rsid w:val="007C0C36"/>
    <w:rsid w:val="007E0EFC"/>
    <w:rsid w:val="007F162A"/>
    <w:rsid w:val="007F3444"/>
    <w:rsid w:val="007F73B0"/>
    <w:rsid w:val="008001C8"/>
    <w:rsid w:val="00805168"/>
    <w:rsid w:val="00812A11"/>
    <w:rsid w:val="00820D97"/>
    <w:rsid w:val="00822216"/>
    <w:rsid w:val="00830B7C"/>
    <w:rsid w:val="008544EE"/>
    <w:rsid w:val="008621D3"/>
    <w:rsid w:val="00863B07"/>
    <w:rsid w:val="0087383A"/>
    <w:rsid w:val="00875178"/>
    <w:rsid w:val="0088508E"/>
    <w:rsid w:val="0088790D"/>
    <w:rsid w:val="0089352F"/>
    <w:rsid w:val="00894A7B"/>
    <w:rsid w:val="008B40A5"/>
    <w:rsid w:val="00901DAB"/>
    <w:rsid w:val="00902FCE"/>
    <w:rsid w:val="00910E84"/>
    <w:rsid w:val="00924124"/>
    <w:rsid w:val="0093656E"/>
    <w:rsid w:val="00945419"/>
    <w:rsid w:val="00946726"/>
    <w:rsid w:val="009613F9"/>
    <w:rsid w:val="009719FF"/>
    <w:rsid w:val="009817AA"/>
    <w:rsid w:val="00991114"/>
    <w:rsid w:val="009A549D"/>
    <w:rsid w:val="009C69AF"/>
    <w:rsid w:val="009D559B"/>
    <w:rsid w:val="009F478F"/>
    <w:rsid w:val="009F6C44"/>
    <w:rsid w:val="00A00C99"/>
    <w:rsid w:val="00A1099F"/>
    <w:rsid w:val="00A12B73"/>
    <w:rsid w:val="00A20B1D"/>
    <w:rsid w:val="00A2375D"/>
    <w:rsid w:val="00A4301C"/>
    <w:rsid w:val="00A63DC9"/>
    <w:rsid w:val="00A65925"/>
    <w:rsid w:val="00A7576D"/>
    <w:rsid w:val="00A82006"/>
    <w:rsid w:val="00A95D97"/>
    <w:rsid w:val="00AA3036"/>
    <w:rsid w:val="00AB1D34"/>
    <w:rsid w:val="00AC682B"/>
    <w:rsid w:val="00AD74EC"/>
    <w:rsid w:val="00AE1A77"/>
    <w:rsid w:val="00AE355F"/>
    <w:rsid w:val="00AF5DE6"/>
    <w:rsid w:val="00AF72D2"/>
    <w:rsid w:val="00B0005C"/>
    <w:rsid w:val="00B04298"/>
    <w:rsid w:val="00B2519F"/>
    <w:rsid w:val="00B26F4F"/>
    <w:rsid w:val="00B30DDC"/>
    <w:rsid w:val="00B31BCF"/>
    <w:rsid w:val="00B404E7"/>
    <w:rsid w:val="00B4767E"/>
    <w:rsid w:val="00B51007"/>
    <w:rsid w:val="00B56560"/>
    <w:rsid w:val="00B565D6"/>
    <w:rsid w:val="00B65A88"/>
    <w:rsid w:val="00B76814"/>
    <w:rsid w:val="00B84FE2"/>
    <w:rsid w:val="00B862FA"/>
    <w:rsid w:val="00BA75B4"/>
    <w:rsid w:val="00BC395C"/>
    <w:rsid w:val="00BD6786"/>
    <w:rsid w:val="00BF5CFF"/>
    <w:rsid w:val="00C12610"/>
    <w:rsid w:val="00C21425"/>
    <w:rsid w:val="00C231CA"/>
    <w:rsid w:val="00C24CBD"/>
    <w:rsid w:val="00C2769B"/>
    <w:rsid w:val="00C32F4A"/>
    <w:rsid w:val="00C42B6F"/>
    <w:rsid w:val="00C53128"/>
    <w:rsid w:val="00C56142"/>
    <w:rsid w:val="00C57873"/>
    <w:rsid w:val="00C638CE"/>
    <w:rsid w:val="00C77473"/>
    <w:rsid w:val="00C916AE"/>
    <w:rsid w:val="00C96E1D"/>
    <w:rsid w:val="00CA2C83"/>
    <w:rsid w:val="00CA34C5"/>
    <w:rsid w:val="00CA39A0"/>
    <w:rsid w:val="00CA74E9"/>
    <w:rsid w:val="00CB2620"/>
    <w:rsid w:val="00CE0A7A"/>
    <w:rsid w:val="00CF2D47"/>
    <w:rsid w:val="00D57249"/>
    <w:rsid w:val="00DB1926"/>
    <w:rsid w:val="00DC7773"/>
    <w:rsid w:val="00DE41F1"/>
    <w:rsid w:val="00DF06A1"/>
    <w:rsid w:val="00DF4898"/>
    <w:rsid w:val="00E10549"/>
    <w:rsid w:val="00E13D29"/>
    <w:rsid w:val="00E1625B"/>
    <w:rsid w:val="00E252D2"/>
    <w:rsid w:val="00E32254"/>
    <w:rsid w:val="00E40CF5"/>
    <w:rsid w:val="00E451B5"/>
    <w:rsid w:val="00E62BD0"/>
    <w:rsid w:val="00E63C85"/>
    <w:rsid w:val="00E651FE"/>
    <w:rsid w:val="00E77CC9"/>
    <w:rsid w:val="00E90090"/>
    <w:rsid w:val="00E914C4"/>
    <w:rsid w:val="00E93696"/>
    <w:rsid w:val="00EA09F8"/>
    <w:rsid w:val="00EA28F4"/>
    <w:rsid w:val="00EB22AF"/>
    <w:rsid w:val="00ED2466"/>
    <w:rsid w:val="00ED7789"/>
    <w:rsid w:val="00EF1AF5"/>
    <w:rsid w:val="00F064CF"/>
    <w:rsid w:val="00F25B64"/>
    <w:rsid w:val="00F25B82"/>
    <w:rsid w:val="00F27EA0"/>
    <w:rsid w:val="00F36106"/>
    <w:rsid w:val="00F63E9A"/>
    <w:rsid w:val="00F74CFF"/>
    <w:rsid w:val="00F851AC"/>
    <w:rsid w:val="00FB1CB1"/>
    <w:rsid w:val="00FB4C56"/>
    <w:rsid w:val="00FB7742"/>
    <w:rsid w:val="00FD021A"/>
    <w:rsid w:val="00FD2208"/>
    <w:rsid w:val="00FD4C37"/>
    <w:rsid w:val="00FF15E6"/>
    <w:rsid w:val="00FF731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D3A6"/>
  <w15:docId w15:val="{CC171E83-9E5B-48C7-87E0-47E55D0BE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17714"/>
    <w:rPr>
      <w:b/>
      <w:bCs/>
    </w:rPr>
  </w:style>
  <w:style w:type="paragraph" w:styleId="Header">
    <w:name w:val="header"/>
    <w:basedOn w:val="Normal"/>
    <w:link w:val="HeaderChar"/>
    <w:uiPriority w:val="99"/>
    <w:unhideWhenUsed/>
    <w:rsid w:val="00117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714"/>
  </w:style>
  <w:style w:type="paragraph" w:styleId="Footer">
    <w:name w:val="footer"/>
    <w:basedOn w:val="Normal"/>
    <w:link w:val="FooterChar"/>
    <w:uiPriority w:val="99"/>
    <w:unhideWhenUsed/>
    <w:rsid w:val="00117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0724652">
      <w:bodyDiv w:val="1"/>
      <w:marLeft w:val="0"/>
      <w:marRight w:val="0"/>
      <w:marTop w:val="0"/>
      <w:marBottom w:val="0"/>
      <w:divBdr>
        <w:top w:val="none" w:sz="0" w:space="0" w:color="auto"/>
        <w:left w:val="none" w:sz="0" w:space="0" w:color="auto"/>
        <w:bottom w:val="none" w:sz="0" w:space="0" w:color="auto"/>
        <w:right w:val="none" w:sz="0" w:space="0" w:color="auto"/>
      </w:divBdr>
    </w:div>
    <w:div w:id="201117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3033</Words>
  <Characters>17293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Health Shared Services BC</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 denholme</dc:creator>
  <cp:lastModifiedBy>charlie denholme</cp:lastModifiedBy>
  <cp:revision>3</cp:revision>
  <dcterms:created xsi:type="dcterms:W3CDTF">2025-03-15T21:59:00Z</dcterms:created>
  <dcterms:modified xsi:type="dcterms:W3CDTF">2025-03-15T22:00:00Z</dcterms:modified>
</cp:coreProperties>
</file>